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62751" w:rsidP="009B03AA" w:rsidRDefault="00662751" w14:paraId="16ff53b" w14:textId="16ff53b">
      <w:pPr>
        <w:jc w:val="center"/>
        <w15:collapsed w:val="false"/>
        <w:rPr>
          <w:b/>
          <w:bCs/>
        </w:rPr>
      </w:pPr>
      <w:bookmarkStart w:name="_GoBack" w:id="0"/>
      <w:bookmarkEnd w:id="0"/>
    </w:p>
    <w:p w:rsidR="00662751" w:rsidP="009B03AA" w:rsidRDefault="00662751">
      <w:pPr>
        <w:jc w:val="center"/>
        <w:rPr>
          <w:b/>
          <w:bCs/>
        </w:rPr>
      </w:pPr>
    </w:p>
    <w:p w:rsidR="00662751" w:rsidP="009B03AA" w:rsidRDefault="00662751">
      <w:pPr>
        <w:jc w:val="center"/>
        <w:rPr>
          <w:b/>
          <w:bCs/>
        </w:rPr>
      </w:pPr>
    </w:p>
    <w:p w:rsidRPr="006A37C9" w:rsidR="009B03AA" w:rsidP="009B03AA" w:rsidRDefault="009B03AA">
      <w:pPr>
        <w:jc w:val="center"/>
        <w:rPr>
          <w:b/>
          <w:bCs/>
        </w:rPr>
      </w:pPr>
      <w:r w:rsidRPr="006A37C9">
        <w:rPr>
          <w:b/>
          <w:bCs/>
        </w:rPr>
        <w:t>Obrazac 2</w:t>
      </w:r>
      <w:r w:rsidR="003C6C82">
        <w:rPr>
          <w:b/>
          <w:bCs/>
        </w:rPr>
        <w:t>0</w:t>
      </w:r>
      <w:r w:rsidRPr="006A37C9">
        <w:rPr>
          <w:b/>
          <w:bCs/>
        </w:rPr>
        <w:t>.</w:t>
      </w:r>
    </w:p>
    <w:p w:rsidRPr="006A37C9" w:rsidR="009B03AA" w:rsidP="009B03AA" w:rsidRDefault="009B03AA">
      <w:pPr>
        <w:jc w:val="center"/>
        <w:rPr>
          <w:b/>
          <w:bCs/>
        </w:rPr>
      </w:pPr>
    </w:p>
    <w:p w:rsidRPr="000A1469" w:rsidR="009B03AA" w:rsidP="009B03AA" w:rsidRDefault="009B03AA">
      <w:pPr>
        <w:jc w:val="center"/>
        <w:rPr>
          <w:b/>
          <w:bCs/>
          <w:sz w:val="16"/>
          <w:szCs w:val="16"/>
        </w:rPr>
      </w:pPr>
    </w:p>
    <w:p w:rsidRPr="006A37C9" w:rsidR="009B03AA" w:rsidP="009B03AA" w:rsidRDefault="009B03AA">
      <w:pPr>
        <w:jc w:val="center"/>
        <w:rPr>
          <w:b/>
          <w:bCs/>
        </w:rPr>
      </w:pPr>
    </w:p>
    <w:p w:rsidRPr="00945F8F" w:rsidR="000F5CC7" w:rsidP="000F5CC7" w:rsidRDefault="000F5CC7">
      <w:pPr>
        <w:rPr>
          <w:b/>
          <w:szCs w:val="24"/>
          <w:lang w:val="pl-PL"/>
        </w:rPr>
      </w:pPr>
      <w:r w:rsidRPr="000F5CC7">
        <w:rPr>
          <w:szCs w:val="24"/>
          <w:lang w:val="pl-PL"/>
        </w:rPr>
        <w:t>Nadležni trgovački sud:</w:t>
      </w:r>
      <w:r w:rsidRPr="00945F8F">
        <w:rPr>
          <w:b/>
          <w:szCs w:val="24"/>
          <w:lang w:val="pl-PL"/>
        </w:rPr>
        <w:t xml:space="preserve">   </w:t>
      </w:r>
      <w:r w:rsidRPr="00945F8F">
        <w:rPr>
          <w:b/>
          <w:bCs/>
          <w:szCs w:val="24"/>
        </w:rPr>
        <w:t>TRGOVAČKI    SUD    U    ZAGREBU</w:t>
      </w:r>
    </w:p>
    <w:p w:rsidRPr="00945F8F" w:rsidR="000F5CC7" w:rsidP="000F5CC7" w:rsidRDefault="000F5CC7">
      <w:pPr>
        <w:rPr>
          <w:b/>
          <w:bCs/>
          <w:szCs w:val="24"/>
        </w:rPr>
      </w:pPr>
      <w:r w:rsidRPr="000F5CC7">
        <w:rPr>
          <w:szCs w:val="24"/>
          <w:lang w:val="pl-PL"/>
        </w:rPr>
        <w:t>Poslovni broj spisa:</w:t>
      </w:r>
      <w:r w:rsidRPr="00945F8F">
        <w:rPr>
          <w:b/>
          <w:szCs w:val="24"/>
          <w:lang w:val="pl-PL"/>
        </w:rPr>
        <w:t xml:space="preserve">          </w:t>
      </w:r>
      <w:r w:rsidRPr="0038295A">
        <w:rPr>
          <w:b/>
          <w:bCs/>
          <w:szCs w:val="24"/>
        </w:rPr>
        <w:t>3 St-</w:t>
      </w:r>
      <w:r>
        <w:rPr>
          <w:b/>
          <w:bCs/>
          <w:szCs w:val="24"/>
        </w:rPr>
        <w:t>777</w:t>
      </w:r>
      <w:r w:rsidRPr="0038295A">
        <w:rPr>
          <w:b/>
          <w:bCs/>
          <w:szCs w:val="24"/>
        </w:rPr>
        <w:t>/1</w:t>
      </w:r>
      <w:r>
        <w:rPr>
          <w:b/>
          <w:bCs/>
          <w:szCs w:val="24"/>
        </w:rPr>
        <w:t>7</w:t>
      </w:r>
    </w:p>
    <w:p w:rsidRPr="00532163" w:rsidR="000F5CC7" w:rsidP="000F5CC7" w:rsidRDefault="000F5CC7">
      <w:pPr>
        <w:rPr>
          <w:b/>
          <w:bCs/>
          <w:szCs w:val="24"/>
        </w:rPr>
      </w:pPr>
      <w:r w:rsidRPr="000F5CC7">
        <w:rPr>
          <w:szCs w:val="24"/>
          <w:lang w:val="pl-PL"/>
        </w:rPr>
        <w:t>Dužnik (ime i prezime / tvrtka ili naziv, OIB, adresa / sjedište):</w:t>
      </w:r>
      <w:r w:rsidRPr="00945F8F">
        <w:rPr>
          <w:b/>
          <w:szCs w:val="24"/>
          <w:lang w:val="pl-PL"/>
        </w:rPr>
        <w:t xml:space="preserve">  </w:t>
      </w:r>
      <w:r>
        <w:rPr>
          <w:b/>
          <w:bCs/>
          <w:szCs w:val="24"/>
          <w:lang w:val="sl-SI"/>
        </w:rPr>
        <w:t xml:space="preserve">Stečajna </w:t>
      </w:r>
      <w:r w:rsidRPr="00532163">
        <w:rPr>
          <w:b/>
          <w:bCs/>
          <w:szCs w:val="24"/>
          <w:lang w:val="sl-SI"/>
        </w:rPr>
        <w:t>mas</w:t>
      </w:r>
      <w:r>
        <w:rPr>
          <w:b/>
          <w:bCs/>
          <w:szCs w:val="24"/>
          <w:lang w:val="sl-SI"/>
        </w:rPr>
        <w:t>a</w:t>
      </w:r>
      <w:r w:rsidRPr="00532163">
        <w:rPr>
          <w:b/>
          <w:bCs/>
          <w:szCs w:val="24"/>
          <w:lang w:val="sl-SI"/>
        </w:rPr>
        <w:t xml:space="preserve"> stečajnog dužnika </w:t>
      </w:r>
      <w:r w:rsidRPr="00532163">
        <w:rPr>
          <w:b/>
          <w:bCs/>
          <w:szCs w:val="24"/>
        </w:rPr>
        <w:t xml:space="preserve">FORGAČ d.o.o. Sveti Ivan Zelina, Vatrogasna 3, OIB: </w:t>
      </w:r>
      <w:r>
        <w:rPr>
          <w:b/>
          <w:bCs/>
          <w:szCs w:val="24"/>
        </w:rPr>
        <w:t>17939306596</w:t>
      </w:r>
      <w:r w:rsidRPr="00532163">
        <w:rPr>
          <w:b/>
          <w:bCs/>
          <w:szCs w:val="24"/>
        </w:rPr>
        <w:t>.</w:t>
      </w:r>
    </w:p>
    <w:p w:rsidR="00942CBD" w:rsidP="00E144FF" w:rsidRDefault="00942CBD">
      <w:pPr>
        <w:jc w:val="both"/>
      </w:pPr>
    </w:p>
    <w:p w:rsidR="009B03AA" w:rsidRDefault="009B03AA"/>
    <w:p w:rsidR="009B03AA" w:rsidRDefault="009B03AA"/>
    <w:p w:rsidR="009B03AA" w:rsidP="009B03AA" w:rsidRDefault="009B03AA">
      <w:pPr>
        <w:jc w:val="center"/>
        <w:rPr>
          <w:b/>
          <w:bCs/>
          <w:sz w:val="24"/>
          <w:szCs w:val="24"/>
        </w:rPr>
      </w:pPr>
      <w:r>
        <w:rPr>
          <w:b/>
          <w:bCs/>
          <w:sz w:val="24"/>
          <w:szCs w:val="24"/>
        </w:rPr>
        <w:t>ZAVRŠNO IZVJEŠĆE I ZAVRŠNI RAČUN U POSTUPKU NAD STEČAJNOM MASOM</w:t>
      </w:r>
    </w:p>
    <w:p w:rsidR="00BD0640" w:rsidP="009B03AA" w:rsidRDefault="00BD0640">
      <w:pPr>
        <w:pStyle w:val="Bezproreda1"/>
        <w:spacing w:after="0"/>
        <w:ind w:left="360"/>
        <w:jc w:val="both"/>
      </w:pPr>
    </w:p>
    <w:p w:rsidR="00A7204F" w:rsidP="009B03AA" w:rsidRDefault="00A7204F">
      <w:pPr>
        <w:pStyle w:val="Bezproreda1"/>
        <w:spacing w:after="0"/>
        <w:ind w:left="360"/>
        <w:jc w:val="both"/>
      </w:pPr>
    </w:p>
    <w:p w:rsidRPr="007D1386" w:rsidR="00EF5575" w:rsidP="00A7204F" w:rsidRDefault="00A7204F">
      <w:pPr>
        <w:pStyle w:val="Bezproreda1"/>
        <w:numPr>
          <w:ilvl w:val="0"/>
          <w:numId w:val="9"/>
        </w:numPr>
        <w:spacing w:after="0"/>
        <w:jc w:val="both"/>
        <w:rPr>
          <w:b/>
          <w:sz w:val="24"/>
          <w:szCs w:val="24"/>
        </w:rPr>
      </w:pPr>
      <w:r w:rsidRPr="007D1386">
        <w:rPr>
          <w:b/>
          <w:sz w:val="24"/>
          <w:szCs w:val="24"/>
        </w:rPr>
        <w:t>ZAVRŠNO IZVJEŠĆE</w:t>
      </w:r>
    </w:p>
    <w:p w:rsidR="00A7204F" w:rsidP="000A1469" w:rsidRDefault="000A1469">
      <w:pPr>
        <w:tabs>
          <w:tab w:val="num" w:pos="180"/>
        </w:tabs>
        <w:spacing w:after="0"/>
        <w:jc w:val="both"/>
        <w:rPr>
          <w:b/>
          <w:bCs/>
          <w:szCs w:val="24"/>
        </w:rPr>
      </w:pPr>
      <w:r>
        <w:rPr>
          <w:b/>
          <w:bCs/>
          <w:szCs w:val="24"/>
        </w:rPr>
        <w:tab/>
      </w:r>
      <w:r w:rsidR="00D378EA">
        <w:rPr>
          <w:b/>
          <w:bCs/>
          <w:szCs w:val="24"/>
        </w:rPr>
        <w:tab/>
      </w:r>
    </w:p>
    <w:p w:rsidR="00A7204F" w:rsidP="000A1469" w:rsidRDefault="00A7204F">
      <w:pPr>
        <w:tabs>
          <w:tab w:val="num" w:pos="180"/>
        </w:tabs>
        <w:spacing w:after="0"/>
        <w:jc w:val="both"/>
        <w:rPr>
          <w:b/>
          <w:bCs/>
          <w:szCs w:val="24"/>
        </w:rPr>
      </w:pPr>
    </w:p>
    <w:p w:rsidRPr="00457FDA" w:rsidR="00DE06C0" w:rsidP="000A1469" w:rsidRDefault="00A7204F">
      <w:pPr>
        <w:tabs>
          <w:tab w:val="num" w:pos="180"/>
        </w:tabs>
        <w:spacing w:after="0"/>
        <w:jc w:val="both"/>
        <w:rPr>
          <w:b/>
          <w:bCs/>
          <w:szCs w:val="24"/>
        </w:rPr>
      </w:pPr>
      <w:r>
        <w:rPr>
          <w:b/>
          <w:bCs/>
          <w:szCs w:val="24"/>
        </w:rPr>
        <w:tab/>
      </w:r>
      <w:r>
        <w:rPr>
          <w:b/>
          <w:bCs/>
          <w:szCs w:val="24"/>
        </w:rPr>
        <w:tab/>
      </w:r>
      <w:r w:rsidRPr="00457FDA" w:rsidR="00DE06C0">
        <w:rPr>
          <w:b/>
          <w:bCs/>
          <w:szCs w:val="24"/>
        </w:rPr>
        <w:t>UVOD</w:t>
      </w:r>
    </w:p>
    <w:p w:rsidRPr="000A1469" w:rsidR="00DE06C0" w:rsidP="000A1469" w:rsidRDefault="00DE06C0">
      <w:pPr>
        <w:tabs>
          <w:tab w:val="num" w:pos="180"/>
        </w:tabs>
        <w:spacing w:after="0"/>
        <w:jc w:val="both"/>
        <w:rPr>
          <w:sz w:val="16"/>
          <w:szCs w:val="16"/>
        </w:rPr>
      </w:pPr>
    </w:p>
    <w:p w:rsidRPr="00F16796" w:rsidR="00DE06C0" w:rsidP="000A1469" w:rsidRDefault="00DE06C0">
      <w:pPr>
        <w:spacing w:after="0"/>
        <w:ind w:firstLine="720"/>
        <w:jc w:val="both"/>
      </w:pPr>
      <w:r w:rsidRPr="00F16796">
        <w:t xml:space="preserve">Rješenjem Trgovačkog suda u Zagrebu broj 3 St-628/14-5 od dana </w:t>
      </w:r>
      <w:smartTag w:uri="urn:schemas-microsoft-com:office:smarttags" w:element="date">
        <w:smartTagPr>
          <w:attr w:name="ls" w:val="trans"/>
          <w:attr w:name="Month" w:val="2"/>
          <w:attr w:name="Day" w:val="29"/>
          <w:attr w:name="Year" w:val="2016"/>
        </w:smartTagPr>
        <w:r w:rsidRPr="00F16796">
          <w:t>29.02.2016.</w:t>
        </w:r>
      </w:smartTag>
      <w:r w:rsidRPr="00F16796">
        <w:t xml:space="preserve">  otvoren je stečajni postupak nad dužnikom FORGAČ d.o.o. Sveti Ivan Zelina, Vatrogasna 3, OIB: </w:t>
      </w:r>
      <w:smartTag w:uri="urn:schemas-microsoft-com:office:smarttags" w:element="metricconverter">
        <w:smartTagPr>
          <w:attr w:name="ProductID" w:val="41738837424, a"/>
        </w:smartTagPr>
        <w:r w:rsidRPr="00F16796">
          <w:t>41738837424, a</w:t>
        </w:r>
      </w:smartTag>
      <w:r w:rsidRPr="00F16796">
        <w:t xml:space="preserve"> za stečajnog upravitelja imenovan je Janko Vidiček, Zagreb, Brazilska 3, OIB: 51043553915. Istim rješenjem zaključen je stečajni postupak nad dužnikom FORGAČ d.o.o. Sveti Ivan Zelina, Vatrogasna 3, OIB: 41738837424.</w:t>
      </w:r>
    </w:p>
    <w:p w:rsidRPr="000A1469" w:rsidR="00DE06C0" w:rsidP="000A1469" w:rsidRDefault="00DE06C0">
      <w:pPr>
        <w:spacing w:after="0"/>
        <w:rPr>
          <w:sz w:val="16"/>
          <w:szCs w:val="16"/>
        </w:rPr>
      </w:pPr>
    </w:p>
    <w:p w:rsidRPr="00F16796" w:rsidR="00DE06C0" w:rsidP="000A1469" w:rsidRDefault="00DE06C0">
      <w:pPr>
        <w:spacing w:after="0"/>
        <w:ind w:firstLine="720"/>
        <w:jc w:val="both"/>
      </w:pPr>
      <w:r w:rsidRPr="00F16796">
        <w:t xml:space="preserve">Rješenjem Trgovačkog suda u Zagrebu posl. broj St-628/14 od dana </w:t>
      </w:r>
      <w:smartTag w:uri="urn:schemas-microsoft-com:office:smarttags" w:element="date">
        <w:smartTagPr>
          <w:attr w:name="ls" w:val="trans"/>
          <w:attr w:name="Month" w:val="2"/>
          <w:attr w:name="Day" w:val="3"/>
          <w:attr w:name="Year" w:val="2017"/>
        </w:smartTagPr>
        <w:r w:rsidRPr="00F16796">
          <w:t>3.02.2017.</w:t>
        </w:r>
      </w:smartTag>
      <w:r w:rsidRPr="00F16796">
        <w:t xml:space="preserve"> određen je nastavak postupka radi naknade diobe stečajne mase, koji je pokrenut na prijedlog Republike Hrvatske kao vjerovnika, zastupane po zakonskom zastupniku Županijskom državnom odvjetništvu u Velikoj Gorici. </w:t>
      </w:r>
    </w:p>
    <w:p w:rsidRPr="000A1469" w:rsidR="00DE06C0" w:rsidP="000A1469" w:rsidRDefault="00DE06C0">
      <w:pPr>
        <w:spacing w:after="0"/>
        <w:rPr>
          <w:sz w:val="16"/>
          <w:szCs w:val="16"/>
        </w:rPr>
      </w:pPr>
    </w:p>
    <w:p w:rsidRPr="00F16796" w:rsidR="00DE06C0" w:rsidP="000A1469" w:rsidRDefault="00DE06C0">
      <w:pPr>
        <w:spacing w:after="0"/>
        <w:ind w:firstLine="720"/>
        <w:jc w:val="both"/>
      </w:pPr>
      <w:r w:rsidRPr="00F16796">
        <w:t xml:space="preserve">Rješenjem Trgovačkog suda u Zagrebu broj 3 St-777/17-21 od dana </w:t>
      </w:r>
      <w:smartTag w:uri="urn:schemas-microsoft-com:office:smarttags" w:element="date">
        <w:smartTagPr>
          <w:attr w:name="ls" w:val="trans"/>
          <w:attr w:name="Month" w:val="03"/>
          <w:attr w:name="Day" w:val="14"/>
          <w:attr w:name="Year" w:val="2017"/>
        </w:smartTagPr>
        <w:r w:rsidRPr="00F16796">
          <w:t>14.03.2017.</w:t>
        </w:r>
      </w:smartTag>
      <w:r w:rsidRPr="00F16796">
        <w:t xml:space="preserve"> na osobni zahtjev stečajni upravitelj Janko Vidiček iz Zagreba, Brazilska 3, OIB: 51043553915, razrješava se dužnosti,  a za stečajnog upravitelja stečajne mase FORGAČ d.o.o. u stečaju, Sveti Ivan Zelina, Vatrogasna 3, OIB: 41738837424 imenuje se Đurđa Dragović Grahek iz Kutine, Kneza Trpimira 4/I, OIB: 90124243686.</w:t>
      </w:r>
    </w:p>
    <w:p w:rsidRPr="000A1469" w:rsidR="00DE06C0" w:rsidP="000A1469" w:rsidRDefault="00DE06C0">
      <w:pPr>
        <w:spacing w:after="0"/>
        <w:rPr>
          <w:rFonts w:ascii="Times New Roman" w:hAnsi="Times New Roman"/>
          <w:sz w:val="16"/>
          <w:szCs w:val="16"/>
        </w:rPr>
      </w:pPr>
    </w:p>
    <w:p w:rsidRPr="00F16796" w:rsidR="00DE06C0" w:rsidP="000A1469" w:rsidRDefault="00DE06C0">
      <w:pPr>
        <w:spacing w:after="0"/>
        <w:ind w:firstLine="720"/>
        <w:jc w:val="both"/>
      </w:pPr>
      <w:r w:rsidRPr="00F16796">
        <w:t xml:space="preserve">Rješenjem Trgovačkog suda u Zagrebu broj 3 St-777/17-24 od dana </w:t>
      </w:r>
      <w:smartTag w:uri="urn:schemas-microsoft-com:office:smarttags" w:element="date">
        <w:smartTagPr>
          <w:attr w:name="ls" w:val="trans"/>
          <w:attr w:name="Month" w:val="04"/>
          <w:attr w:name="Day" w:val="04"/>
          <w:attr w:name="Year" w:val="2017"/>
        </w:smartTagPr>
        <w:r w:rsidRPr="00F16796">
          <w:t>04.04.2017.</w:t>
        </w:r>
      </w:smartTag>
      <w:r w:rsidRPr="00F16796">
        <w:t xml:space="preserve"> na osobni zahtjev stečajna upraviteljica Đurđa Dragović Grahek iz Kutine, Kneza Trpimira 4/I, OIB: 90124243686,  razrješava se dužnosti,a za stečajnog upravitelja stečajne mase imenuje se Marinko Paić, univ.spec.oec. iz Zagreba, VI. Požarinje 6, OIB: 55654806007.   </w:t>
      </w:r>
    </w:p>
    <w:p w:rsidRPr="00F16796" w:rsidR="00DE06C0" w:rsidP="000A1469" w:rsidRDefault="00DE06C0">
      <w:pPr>
        <w:spacing w:after="0"/>
        <w:jc w:val="both"/>
        <w:rPr>
          <w:sz w:val="16"/>
          <w:szCs w:val="16"/>
        </w:rPr>
      </w:pPr>
    </w:p>
    <w:p w:rsidR="00DE06C0" w:rsidP="009B03AA" w:rsidRDefault="000A1469">
      <w:pPr>
        <w:pStyle w:val="Bezproreda1"/>
        <w:spacing w:after="0"/>
        <w:ind w:left="360"/>
        <w:jc w:val="both"/>
      </w:pPr>
      <w:r>
        <w:tab/>
      </w:r>
    </w:p>
    <w:p w:rsidR="00DE06C0" w:rsidP="00A7204F" w:rsidRDefault="000A1469">
      <w:pPr>
        <w:pStyle w:val="Bezproreda1"/>
        <w:spacing w:after="0"/>
        <w:ind w:left="360" w:firstLine="360"/>
        <w:jc w:val="both"/>
      </w:pPr>
      <w:r>
        <w:rPr>
          <w:b/>
          <w:bCs/>
          <w:szCs w:val="24"/>
        </w:rPr>
        <w:t>IMOVINA KOJA JE ČINILA STEČAJNU MASU</w:t>
      </w:r>
    </w:p>
    <w:p w:rsidRPr="000A1469" w:rsidR="000A1469" w:rsidP="009B03AA" w:rsidRDefault="000A1469">
      <w:pPr>
        <w:pStyle w:val="Bezproreda1"/>
        <w:spacing w:after="0"/>
        <w:ind w:left="360"/>
        <w:jc w:val="both"/>
        <w:rPr>
          <w:sz w:val="16"/>
          <w:szCs w:val="16"/>
        </w:rPr>
      </w:pPr>
    </w:p>
    <w:p w:rsidR="000A1469" w:rsidP="000A1469" w:rsidRDefault="000A1469">
      <w:pPr>
        <w:tabs>
          <w:tab w:val="num" w:pos="180"/>
        </w:tabs>
        <w:ind w:left="180"/>
        <w:jc w:val="both"/>
        <w:rPr>
          <w:bCs/>
        </w:rPr>
      </w:pPr>
      <w:r>
        <w:tab/>
        <w:t xml:space="preserve">U postupku nad stečajnom masom nakon otvaranja  i istovremeno zaključenja stečajnog postupka, stečajni upravitelj utvrdio je da stečajni dužnik posjeduje nekretnine opisane niže opisane u točkama 1., 2. i 3. ovog izvješća, na kojima je upisano razlučno pravo </w:t>
      </w:r>
      <w:r w:rsidRPr="000A3836">
        <w:rPr>
          <w:bCs/>
        </w:rPr>
        <w:t xml:space="preserve">HYPO ALPE-ADRIA-BANK </w:t>
      </w:r>
      <w:r>
        <w:rPr>
          <w:bCs/>
        </w:rPr>
        <w:t xml:space="preserve">d.d. </w:t>
      </w:r>
      <w:r>
        <w:rPr>
          <w:bCs/>
        </w:rPr>
        <w:lastRenderedPageBreak/>
        <w:t xml:space="preserve">Zagreb (na nekretninama pod rednim brojem 1. i 2.)  i razlučno pravo REPUBLIKE HRVATSKE (na svim nekretninama). </w:t>
      </w:r>
    </w:p>
    <w:p w:rsidR="00973241" w:rsidP="000A1469" w:rsidRDefault="00973241">
      <w:pPr>
        <w:tabs>
          <w:tab w:val="num" w:pos="180"/>
        </w:tabs>
        <w:ind w:left="180"/>
        <w:jc w:val="both"/>
        <w:rPr>
          <w:bCs/>
        </w:rPr>
      </w:pPr>
    </w:p>
    <w:p w:rsidRPr="00D378EA" w:rsidR="000A1469" w:rsidP="000A1469" w:rsidRDefault="000A1469">
      <w:pPr>
        <w:numPr>
          <w:ilvl w:val="0"/>
          <w:numId w:val="8"/>
        </w:numPr>
        <w:tabs>
          <w:tab w:val="clear" w:pos="720"/>
          <w:tab w:val="num" w:pos="360"/>
        </w:tabs>
        <w:spacing w:after="0" w:line="20" w:lineRule="atLeast"/>
        <w:ind w:left="360"/>
        <w:jc w:val="both"/>
        <w:rPr>
          <w:b/>
          <w:sz w:val="20"/>
          <w:szCs w:val="20"/>
          <w:u w:val="single"/>
        </w:rPr>
      </w:pPr>
      <w:r w:rsidRPr="00D378EA">
        <w:rPr>
          <w:b/>
          <w:sz w:val="20"/>
          <w:szCs w:val="20"/>
          <w:u w:val="single"/>
        </w:rPr>
        <w:t xml:space="preserve">ORANICA, BLEK, broj ZK uloška: 75,  k.o. 335886, OBREŽ, k.č.br. 177/2 – površine </w:t>
      </w:r>
      <w:smartTag w:uri="urn:schemas-microsoft-com:office:smarttags" w:element="metricconverter">
        <w:smartTagPr>
          <w:attr w:name="ProductID" w:val="1514 m2"/>
        </w:smartTagPr>
        <w:r w:rsidRPr="00D378EA">
          <w:rPr>
            <w:b/>
            <w:sz w:val="20"/>
            <w:szCs w:val="20"/>
            <w:u w:val="single"/>
          </w:rPr>
          <w:t>1514 m</w:t>
        </w:r>
        <w:r w:rsidRPr="00D378EA">
          <w:rPr>
            <w:b/>
            <w:sz w:val="20"/>
            <w:szCs w:val="20"/>
            <w:u w:val="single"/>
            <w:vertAlign w:val="superscript"/>
          </w:rPr>
          <w:t>2</w:t>
        </w:r>
      </w:smartTag>
    </w:p>
    <w:p w:rsidRPr="00624D5A" w:rsidR="000A1469" w:rsidP="000A1469" w:rsidRDefault="000A1469">
      <w:pPr>
        <w:spacing w:after="0" w:line="20" w:lineRule="atLeast"/>
        <w:ind w:firstLine="720"/>
        <w:jc w:val="both"/>
        <w:rPr>
          <w:sz w:val="16"/>
          <w:szCs w:val="16"/>
        </w:rPr>
      </w:pPr>
    </w:p>
    <w:p w:rsidR="000A1469" w:rsidP="000A1469" w:rsidRDefault="000A1469">
      <w:pPr>
        <w:spacing w:after="0" w:line="20" w:lineRule="atLeast"/>
        <w:ind w:firstLine="720"/>
      </w:pPr>
      <w:r w:rsidRPr="00624D5A">
        <w:t>Na nekretn</w:t>
      </w:r>
      <w:r>
        <w:t xml:space="preserve">ini su upisani slijedeći tereti; </w:t>
      </w:r>
    </w:p>
    <w:p w:rsidRPr="00624D5A" w:rsidR="000A1469" w:rsidP="000A1469" w:rsidRDefault="000A1469">
      <w:pPr>
        <w:spacing w:after="0" w:line="20" w:lineRule="atLeast"/>
        <w:ind w:firstLine="720"/>
        <w:jc w:val="center"/>
        <w:rPr>
          <w:szCs w:val="24"/>
        </w:rPr>
      </w:pPr>
      <w:r w:rsidRPr="00624D5A">
        <w:rPr>
          <w:szCs w:val="24"/>
        </w:rPr>
        <w:t>C Teretovnica</w:t>
      </w:r>
    </w:p>
    <w:p w:rsidRPr="000A3836" w:rsidR="000A1469" w:rsidP="000A1469" w:rsidRDefault="000A1469">
      <w:pPr>
        <w:spacing w:after="0" w:line="20" w:lineRule="atLeast"/>
        <w:ind w:firstLine="360"/>
        <w:jc w:val="both"/>
        <w:rPr>
          <w:sz w:val="16"/>
          <w:szCs w:val="16"/>
        </w:rPr>
      </w:pPr>
    </w:p>
    <w:p w:rsidRPr="000A3836" w:rsidR="000A1469" w:rsidP="000A1469" w:rsidRDefault="000A1469">
      <w:pPr>
        <w:numPr>
          <w:ilvl w:val="1"/>
          <w:numId w:val="7"/>
        </w:numPr>
        <w:tabs>
          <w:tab w:val="clear" w:pos="1440"/>
          <w:tab w:val="left" w:pos="748"/>
          <w:tab w:val="num" w:pos="1122"/>
        </w:tabs>
        <w:spacing w:after="0" w:line="20" w:lineRule="atLeast"/>
        <w:ind w:hanging="1080"/>
        <w:jc w:val="both"/>
        <w:rPr>
          <w:bCs/>
        </w:rPr>
      </w:pPr>
      <w:r w:rsidRPr="000A3836">
        <w:rPr>
          <w:bCs/>
        </w:rPr>
        <w:t>HYPO ALPE-ADRIA-BANK D.D., OIB: 14036333877, ZAGREB SLAVONSKA AVENIJA 6</w:t>
      </w:r>
    </w:p>
    <w:p w:rsidRPr="003F4BD0" w:rsidR="000A1469" w:rsidP="000A1469" w:rsidRDefault="000A1469">
      <w:pPr>
        <w:tabs>
          <w:tab w:val="left" w:pos="748"/>
        </w:tabs>
        <w:spacing w:after="0" w:line="20" w:lineRule="atLeast"/>
        <w:ind w:left="360"/>
        <w:jc w:val="both"/>
      </w:pPr>
      <w:r w:rsidRPr="007F5E7E">
        <w:rPr>
          <w:b/>
        </w:rPr>
        <w:t>1.1</w:t>
      </w:r>
      <w:r w:rsidRPr="003F4BD0">
        <w:t xml:space="preserve"> Zaprimljeno </w:t>
      </w:r>
      <w:smartTag w:uri="urn:schemas-microsoft-com:office:smarttags" w:element="date">
        <w:smartTagPr>
          <w:attr w:name="ls" w:val="trans"/>
          <w:attr w:name="Month" w:val="07"/>
          <w:attr w:name="Day" w:val="18"/>
          <w:attr w:name="Year" w:val="2008"/>
        </w:smartTagPr>
        <w:r w:rsidRPr="003F4BD0">
          <w:t>18.07.2008.</w:t>
        </w:r>
      </w:smartTag>
      <w:r w:rsidRPr="003F4BD0">
        <w:t xml:space="preserve"> broj Z-1801/08 </w:t>
      </w:r>
      <w:r w:rsidRPr="003F4BD0">
        <w:rPr>
          <w:b/>
          <w:bCs/>
        </w:rPr>
        <w:t xml:space="preserve">za iznos od 42.000,00 EUR  </w:t>
      </w:r>
      <w:r>
        <w:rPr>
          <w:b/>
          <w:bCs/>
        </w:rPr>
        <w:t xml:space="preserve">                </w:t>
      </w:r>
      <w:r w:rsidRPr="003F4BD0">
        <w:rPr>
          <w:bCs/>
        </w:rPr>
        <w:t>- SPOREDNI ULOŽAK</w:t>
      </w:r>
    </w:p>
    <w:p w:rsidRPr="00701367" w:rsidR="000A1469" w:rsidP="000A1469" w:rsidRDefault="000A1469">
      <w:pPr>
        <w:tabs>
          <w:tab w:val="left" w:pos="748"/>
        </w:tabs>
        <w:spacing w:after="0" w:line="20" w:lineRule="atLeast"/>
        <w:ind w:left="720" w:hanging="360"/>
        <w:jc w:val="both"/>
      </w:pPr>
      <w:r w:rsidRPr="007F5E7E">
        <w:rPr>
          <w:b/>
          <w:lang w:val="en-US"/>
        </w:rPr>
        <w:t>1.2</w:t>
      </w:r>
      <w:r w:rsidRPr="00701367">
        <w:rPr>
          <w:lang w:val="en-US"/>
        </w:rPr>
        <w:t xml:space="preserve"> Zaprimljeno </w:t>
      </w:r>
      <w:smartTag w:uri="urn:schemas-microsoft-com:office:smarttags" w:element="date">
        <w:smartTagPr>
          <w:attr w:name="ls" w:val="trans"/>
          <w:attr w:name="Month" w:val="07"/>
          <w:attr w:name="Day" w:val="18"/>
          <w:attr w:name="Year" w:val="2008"/>
        </w:smartTagPr>
        <w:r w:rsidRPr="00701367">
          <w:rPr>
            <w:lang w:val="en-US"/>
          </w:rPr>
          <w:t>18.07.2008.</w:t>
        </w:r>
      </w:smartTag>
      <w:r w:rsidRPr="00701367">
        <w:rPr>
          <w:lang w:val="en-US"/>
        </w:rPr>
        <w:t xml:space="preserve"> broj Z-1801/08</w:t>
      </w:r>
      <w:r>
        <w:rPr>
          <w:lang w:val="en-US"/>
        </w:rPr>
        <w:t xml:space="preserve"> </w:t>
      </w:r>
      <w:r>
        <w:rPr>
          <w:lang w:val="en-US"/>
        </w:rPr>
        <w:tab/>
      </w:r>
      <w:r>
        <w:rPr>
          <w:lang w:val="en-US"/>
        </w:rPr>
        <w:tab/>
      </w:r>
      <w:r>
        <w:rPr>
          <w:lang w:val="en-US"/>
        </w:rPr>
        <w:tab/>
      </w:r>
      <w:r>
        <w:rPr>
          <w:lang w:val="en-US"/>
        </w:rPr>
        <w:tab/>
      </w:r>
      <w:r>
        <w:rPr>
          <w:lang w:val="en-US"/>
        </w:rPr>
        <w:tab/>
      </w:r>
      <w:r>
        <w:rPr>
          <w:lang w:val="en-US"/>
        </w:rPr>
        <w:tab/>
        <w:t xml:space="preserve">      </w:t>
      </w:r>
      <w:r>
        <w:t xml:space="preserve">- </w:t>
      </w:r>
      <w:r w:rsidRPr="00701367">
        <w:rPr>
          <w:lang w:val="en-US"/>
        </w:rPr>
        <w:t>ZABILJEŽBA</w:t>
      </w:r>
    </w:p>
    <w:p w:rsidRPr="00701367" w:rsidR="000A1469" w:rsidP="000A1469" w:rsidRDefault="000A1469">
      <w:pPr>
        <w:tabs>
          <w:tab w:val="num" w:pos="180"/>
        </w:tabs>
        <w:spacing w:after="0" w:line="20" w:lineRule="atLeast"/>
        <w:ind w:left="180"/>
        <w:jc w:val="both"/>
        <w:rPr>
          <w:lang w:val="en-US"/>
        </w:rPr>
      </w:pPr>
      <w:r>
        <w:t xml:space="preserve">          </w:t>
      </w:r>
      <w:r w:rsidRPr="003F4BD0">
        <w:t>Zabilježeno je da je glavni uložak osnovan u z.k.ul. 1179 k.o. Obrež</w:t>
      </w:r>
      <w:r>
        <w:t xml:space="preserve">  </w:t>
      </w:r>
    </w:p>
    <w:p w:rsidRPr="0007742F" w:rsidR="000A1469" w:rsidP="000A1469" w:rsidRDefault="000A1469">
      <w:pPr>
        <w:tabs>
          <w:tab w:val="left" w:pos="748"/>
        </w:tabs>
        <w:spacing w:after="0" w:line="20" w:lineRule="atLeast"/>
        <w:ind w:left="720" w:hanging="360"/>
        <w:jc w:val="both"/>
        <w:rPr>
          <w:sz w:val="16"/>
          <w:szCs w:val="16"/>
        </w:rPr>
      </w:pPr>
    </w:p>
    <w:p w:rsidRPr="000A3836" w:rsidR="000A1469" w:rsidP="000A1469" w:rsidRDefault="000A1469">
      <w:pPr>
        <w:numPr>
          <w:ilvl w:val="1"/>
          <w:numId w:val="7"/>
        </w:numPr>
        <w:tabs>
          <w:tab w:val="left" w:pos="748"/>
        </w:tabs>
        <w:spacing w:after="0" w:line="20" w:lineRule="atLeast"/>
        <w:ind w:hanging="1080"/>
        <w:jc w:val="both"/>
      </w:pPr>
      <w:r w:rsidRPr="000A3836">
        <w:rPr>
          <w:bCs/>
          <w:lang w:val="en-US"/>
        </w:rPr>
        <w:t xml:space="preserve">HYPO ALPE-ADRIA-BANK D.D., OIB: 14036333877, </w:t>
      </w:r>
      <w:smartTag w:uri="urn:schemas-microsoft-com:office:smarttags" w:element="City">
        <w:smartTag w:uri="urn:schemas-microsoft-com:office:smarttags" w:element="place">
          <w:r w:rsidRPr="000A3836">
            <w:rPr>
              <w:bCs/>
              <w:lang w:val="en-US"/>
            </w:rPr>
            <w:t>ZAGREB</w:t>
          </w:r>
        </w:smartTag>
      </w:smartTag>
      <w:r w:rsidRPr="000A3836">
        <w:rPr>
          <w:bCs/>
          <w:lang w:val="en-US"/>
        </w:rPr>
        <w:t xml:space="preserve"> SLAVONSKA AVENIJA 6</w:t>
      </w:r>
    </w:p>
    <w:p w:rsidRPr="003F4BD0" w:rsidR="000A1469" w:rsidP="000A1469" w:rsidRDefault="000A1469">
      <w:pPr>
        <w:tabs>
          <w:tab w:val="left" w:pos="748"/>
        </w:tabs>
        <w:spacing w:after="0" w:line="20" w:lineRule="atLeast"/>
        <w:ind w:left="360"/>
        <w:jc w:val="both"/>
      </w:pPr>
      <w:r w:rsidRPr="007F5E7E">
        <w:rPr>
          <w:b/>
        </w:rPr>
        <w:t>2.1</w:t>
      </w:r>
      <w:r w:rsidRPr="003F4BD0">
        <w:t xml:space="preserve"> Zaprimljeno </w:t>
      </w:r>
      <w:smartTag w:uri="urn:schemas-microsoft-com:office:smarttags" w:element="date">
        <w:smartTagPr>
          <w:attr w:name="ls" w:val="trans"/>
          <w:attr w:name="Month" w:val="10"/>
          <w:attr w:name="Day" w:val="23"/>
          <w:attr w:name="Year" w:val="2008"/>
        </w:smartTagPr>
        <w:r w:rsidRPr="003F4BD0">
          <w:t>23.10.2008.</w:t>
        </w:r>
      </w:smartTag>
      <w:r w:rsidRPr="003F4BD0">
        <w:t xml:space="preserve"> broj Z-2384/08 </w:t>
      </w:r>
      <w:r w:rsidRPr="003F4BD0">
        <w:rPr>
          <w:b/>
          <w:bCs/>
        </w:rPr>
        <w:t xml:space="preserve">za iznos od 20.000,00 EUR </w:t>
      </w:r>
      <w:r>
        <w:rPr>
          <w:b/>
          <w:bCs/>
        </w:rPr>
        <w:t xml:space="preserve">                     </w:t>
      </w:r>
      <w:r w:rsidRPr="003F4BD0">
        <w:rPr>
          <w:bCs/>
        </w:rPr>
        <w:t>- GLAVNI ULOŽAK</w:t>
      </w:r>
    </w:p>
    <w:p w:rsidRPr="003F4BD0" w:rsidR="000A1469" w:rsidP="000A1469" w:rsidRDefault="000A1469">
      <w:pPr>
        <w:tabs>
          <w:tab w:val="num" w:pos="360"/>
        </w:tabs>
        <w:spacing w:after="0" w:line="20" w:lineRule="atLeast"/>
        <w:ind w:left="360"/>
        <w:jc w:val="both"/>
      </w:pPr>
      <w:r w:rsidRPr="007F5E7E">
        <w:rPr>
          <w:b/>
        </w:rPr>
        <w:t>3.1</w:t>
      </w:r>
      <w:r w:rsidRPr="003F4BD0">
        <w:t xml:space="preserve"> Zaprimljeno </w:t>
      </w:r>
      <w:smartTag w:uri="urn:schemas-microsoft-com:office:smarttags" w:element="date">
        <w:smartTagPr>
          <w:attr w:name="ls" w:val="trans"/>
          <w:attr w:name="Month" w:val="10"/>
          <w:attr w:name="Day" w:val="23"/>
          <w:attr w:name="Year" w:val="2008"/>
        </w:smartTagPr>
        <w:r w:rsidRPr="003F4BD0">
          <w:t>23.10.2008.</w:t>
        </w:r>
      </w:smartTag>
      <w:r w:rsidRPr="003F4BD0">
        <w:t xml:space="preserve"> broj Z-2384/08       ZABILJEŽBA</w:t>
      </w:r>
    </w:p>
    <w:p w:rsidRPr="003F4BD0" w:rsidR="000A1469" w:rsidP="000A1469" w:rsidRDefault="000A1469">
      <w:pPr>
        <w:tabs>
          <w:tab w:val="num" w:pos="180"/>
        </w:tabs>
        <w:spacing w:after="0" w:line="20" w:lineRule="atLeast"/>
        <w:ind w:left="180"/>
        <w:jc w:val="both"/>
      </w:pPr>
      <w:r w:rsidRPr="003F4BD0">
        <w:tab/>
        <w:t>Zabilježuje se da je sporedna hipoteka osnova u z.k.ul. 1299 iste k.o.</w:t>
      </w:r>
    </w:p>
    <w:p w:rsidRPr="003F4BD0" w:rsidR="000A1469" w:rsidP="000A1469" w:rsidRDefault="000A1469">
      <w:pPr>
        <w:tabs>
          <w:tab w:val="num" w:pos="360"/>
        </w:tabs>
        <w:spacing w:after="0" w:line="20" w:lineRule="atLeast"/>
        <w:ind w:left="360"/>
        <w:jc w:val="both"/>
      </w:pPr>
      <w:r w:rsidRPr="007F5E7E">
        <w:rPr>
          <w:b/>
        </w:rPr>
        <w:t>4.1</w:t>
      </w:r>
      <w:r w:rsidRPr="003F4BD0">
        <w:t xml:space="preserve"> </w:t>
      </w:r>
      <w:r w:rsidRPr="003F4BD0">
        <w:rPr>
          <w:rFonts w:cs="TimesNewRomanPSMT"/>
        </w:rPr>
        <w:t xml:space="preserve">Zaprimljeno </w:t>
      </w:r>
      <w:smartTag w:uri="urn:schemas-microsoft-com:office:smarttags" w:element="date">
        <w:smartTagPr>
          <w:attr w:name="ls" w:val="trans"/>
          <w:attr w:name="Month" w:val="2"/>
          <w:attr w:name="Day" w:val="19"/>
          <w:attr w:name="Year" w:val="2014"/>
        </w:smartTagPr>
        <w:r w:rsidRPr="003F4BD0">
          <w:rPr>
            <w:rFonts w:cs="TimesNewRomanPSMT"/>
          </w:rPr>
          <w:t>19.02.2014.</w:t>
        </w:r>
      </w:smartTag>
      <w:r w:rsidRPr="003F4BD0">
        <w:rPr>
          <w:rFonts w:cs="TimesNewRomanPSMT"/>
        </w:rPr>
        <w:t xml:space="preserve"> broj Z-291/14</w:t>
      </w:r>
      <w:r>
        <w:rPr>
          <w:rFonts w:cs="TimesNewRomanPSMT"/>
        </w:rPr>
        <w:t xml:space="preserve">      </w:t>
      </w:r>
      <w:r w:rsidRPr="003F4BD0">
        <w:t>ZABILJEŽBA</w:t>
      </w:r>
    </w:p>
    <w:p w:rsidRPr="0007742F"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3F4BD0" w:rsidR="000A1469" w:rsidP="000A1469" w:rsidRDefault="000A1469">
      <w:pPr>
        <w:autoSpaceDE w:val="false"/>
        <w:autoSpaceDN w:val="false"/>
        <w:adjustRightInd w:val="false"/>
        <w:spacing w:after="0" w:line="20" w:lineRule="atLeast"/>
        <w:ind w:left="360"/>
        <w:jc w:val="both"/>
        <w:rPr>
          <w:rFonts w:cs="TimesNewRomanPSMT"/>
        </w:rPr>
      </w:pPr>
      <w:r w:rsidRPr="007F5E7E">
        <w:rPr>
          <w:rFonts w:cs="TimesNewRomanPSMT"/>
          <w:b/>
        </w:rPr>
        <w:t>6.1</w:t>
      </w:r>
      <w:r w:rsidRPr="003F4BD0">
        <w:rPr>
          <w:rFonts w:cs="TimesNewRomanPSMT"/>
        </w:rPr>
        <w:t xml:space="preserve"> Zaprimljeno </w:t>
      </w:r>
      <w:smartTag w:uri="urn:schemas-microsoft-com:office:smarttags" w:element="date">
        <w:smartTagPr>
          <w:attr w:name="ls" w:val="trans"/>
          <w:attr w:name="Month" w:val="01"/>
          <w:attr w:name="Day" w:val="25"/>
          <w:attr w:name="Year" w:val="2016"/>
        </w:smartTagPr>
        <w:r w:rsidRPr="003F4BD0">
          <w:rPr>
            <w:rFonts w:cs="TimesNewRomanPSMT"/>
          </w:rPr>
          <w:t>25.01.2016.</w:t>
        </w:r>
      </w:smartTag>
      <w:r w:rsidRPr="003F4BD0">
        <w:rPr>
          <w:rFonts w:cs="TimesNewRomanPSMT"/>
        </w:rPr>
        <w:t xml:space="preserve"> broj Z-112/16</w:t>
      </w:r>
    </w:p>
    <w:p w:rsidRPr="0007742F"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D378EA" w:rsidR="000A1469" w:rsidP="000A1469" w:rsidRDefault="000A1469">
      <w:pPr>
        <w:autoSpaceDE w:val="false"/>
        <w:autoSpaceDN w:val="false"/>
        <w:adjustRightInd w:val="false"/>
        <w:spacing w:after="0" w:line="20" w:lineRule="atLeast"/>
        <w:ind w:left="360"/>
        <w:jc w:val="both"/>
        <w:rPr>
          <w:rFonts w:cs="TimesNewRomanPSMT"/>
          <w:sz w:val="20"/>
          <w:szCs w:val="20"/>
        </w:rPr>
      </w:pPr>
      <w:r w:rsidRPr="00D378EA">
        <w:rPr>
          <w:rFonts w:cs="TimesNewRomanPSMT"/>
          <w:b/>
          <w:sz w:val="20"/>
          <w:szCs w:val="20"/>
        </w:rPr>
        <w:t>7.1</w:t>
      </w:r>
      <w:r w:rsidRPr="00D378EA">
        <w:rPr>
          <w:rFonts w:cs="TimesNewRomanPSMT"/>
          <w:sz w:val="20"/>
          <w:szCs w:val="20"/>
        </w:rPr>
        <w:t xml:space="preserve"> </w:t>
      </w:r>
      <w:r w:rsidRPr="00D378EA">
        <w:rPr>
          <w:rFonts w:cs="TimesNewRomanPSMT"/>
          <w:sz w:val="20"/>
          <w:szCs w:val="20"/>
          <w:lang w:val="en-US"/>
        </w:rPr>
        <w:t xml:space="preserve">Zaprimljeno </w:t>
      </w:r>
      <w:smartTag w:uri="urn:schemas-microsoft-com:office:smarttags" w:element="date">
        <w:smartTagPr>
          <w:attr w:name="ls" w:val="trans"/>
          <w:attr w:name="Month" w:val="01"/>
          <w:attr w:name="Day" w:val="02"/>
          <w:attr w:name="Year" w:val="2017"/>
        </w:smartTagPr>
        <w:r w:rsidRPr="00D378EA">
          <w:rPr>
            <w:rFonts w:cs="TimesNewRomanPSMT"/>
            <w:sz w:val="20"/>
            <w:szCs w:val="20"/>
            <w:lang w:val="en-US"/>
          </w:rPr>
          <w:t>02.01.2017.</w:t>
        </w:r>
      </w:smartTag>
      <w:r w:rsidRPr="00D378EA">
        <w:rPr>
          <w:rFonts w:cs="TimesNewRomanPSMT"/>
          <w:sz w:val="20"/>
          <w:szCs w:val="20"/>
          <w:lang w:val="en-US"/>
        </w:rPr>
        <w:t xml:space="preserve">g. pod brojem Z-179/2017 </w:t>
      </w:r>
      <w:r w:rsidRPr="00D378EA">
        <w:rPr>
          <w:b/>
          <w:bCs/>
          <w:sz w:val="20"/>
          <w:szCs w:val="20"/>
        </w:rPr>
        <w:t xml:space="preserve">za iznos od </w:t>
      </w:r>
      <w:r w:rsidRPr="00D378EA">
        <w:rPr>
          <w:b/>
          <w:bCs/>
          <w:sz w:val="20"/>
          <w:szCs w:val="20"/>
          <w:lang w:val="en-US"/>
        </w:rPr>
        <w:t>673.993,75 KN</w:t>
      </w:r>
    </w:p>
    <w:p w:rsidRPr="00D378EA" w:rsidR="000A1469" w:rsidP="000A1469" w:rsidRDefault="000A1469">
      <w:pPr>
        <w:tabs>
          <w:tab w:val="num" w:pos="180"/>
        </w:tabs>
        <w:spacing w:after="0" w:line="20" w:lineRule="atLeast"/>
        <w:ind w:left="180"/>
        <w:jc w:val="both"/>
        <w:rPr>
          <w:sz w:val="20"/>
          <w:szCs w:val="20"/>
          <w:lang w:val="en-US"/>
        </w:rPr>
      </w:pPr>
      <w:r w:rsidRPr="00D378EA">
        <w:rPr>
          <w:sz w:val="20"/>
          <w:szCs w:val="20"/>
          <w:lang w:val="en-US"/>
        </w:rPr>
        <w:t xml:space="preserve">    </w:t>
      </w:r>
      <w:r w:rsidRPr="00D378EA">
        <w:rPr>
          <w:b/>
          <w:sz w:val="20"/>
          <w:szCs w:val="20"/>
          <w:lang w:val="en-US"/>
        </w:rPr>
        <w:t>7.2</w:t>
      </w:r>
      <w:r w:rsidRPr="00D378EA">
        <w:rPr>
          <w:sz w:val="20"/>
          <w:szCs w:val="20"/>
          <w:lang w:val="en-US"/>
        </w:rPr>
        <w:t>.ZABILJEŽBA, OVRŠIVOST TRAŽBINE, na C red. br. 7.1.</w:t>
      </w:r>
    </w:p>
    <w:p w:rsidRPr="00BE52D9" w:rsidR="000A1469" w:rsidP="00662751" w:rsidRDefault="000A1469">
      <w:pPr>
        <w:tabs>
          <w:tab w:val="num" w:pos="180"/>
          <w:tab w:val="left" w:pos="360"/>
        </w:tabs>
        <w:spacing w:after="0" w:line="20" w:lineRule="atLeast"/>
        <w:ind w:left="360"/>
        <w:jc w:val="both"/>
        <w:rPr>
          <w:sz w:val="20"/>
          <w:szCs w:val="20"/>
        </w:rPr>
      </w:pPr>
      <w:r w:rsidRPr="00BE52D9">
        <w:rPr>
          <w:b/>
          <w:sz w:val="20"/>
          <w:szCs w:val="20"/>
        </w:rPr>
        <w:t>7</w:t>
      </w:r>
      <w:r w:rsidRPr="00BE52D9">
        <w:rPr>
          <w:sz w:val="20"/>
          <w:szCs w:val="20"/>
        </w:rPr>
        <w:t>.3. Na temelju Rješenja  o osiguranju Općinskog suda u Sesvetama broj Ovr-165/14 I Ovr-3148/15    (ispravak Rješenja), određeno je osiguranje uknjižbom založnog prava u korist predlagatelja osiguranja REPUBLIKE HRVATSKE, MINISTARSTVO FINANCIJA.</w:t>
      </w:r>
    </w:p>
    <w:p w:rsidRPr="00662751" w:rsidR="00662751" w:rsidP="00662751" w:rsidRDefault="00662751">
      <w:pPr>
        <w:tabs>
          <w:tab w:val="num" w:pos="180"/>
        </w:tabs>
        <w:spacing w:after="0" w:line="20" w:lineRule="atLeast"/>
        <w:ind w:left="180"/>
        <w:jc w:val="center"/>
        <w:rPr>
          <w:b/>
          <w:i/>
          <w:sz w:val="16"/>
          <w:szCs w:val="16"/>
          <w:u w:val="single"/>
        </w:rPr>
      </w:pPr>
    </w:p>
    <w:p w:rsidR="000A1469" w:rsidP="00662751" w:rsidRDefault="000A1469">
      <w:pPr>
        <w:tabs>
          <w:tab w:val="num" w:pos="180"/>
        </w:tabs>
        <w:spacing w:after="0" w:line="20" w:lineRule="atLeast"/>
        <w:ind w:left="180"/>
        <w:jc w:val="center"/>
        <w:rPr>
          <w:b/>
          <w:i/>
          <w:u w:val="single"/>
        </w:rPr>
      </w:pPr>
      <w:r w:rsidRPr="00535BE6">
        <w:rPr>
          <w:b/>
          <w:i/>
          <w:u w:val="single"/>
        </w:rPr>
        <w:t>- procijenjena vrijednost  nekretnine iznosi   23.566,30 kn</w:t>
      </w:r>
    </w:p>
    <w:p w:rsidR="000A1469" w:rsidP="000A1469" w:rsidRDefault="000A1469">
      <w:pPr>
        <w:tabs>
          <w:tab w:val="num" w:pos="180"/>
        </w:tabs>
        <w:spacing w:after="0" w:line="20" w:lineRule="atLeast"/>
        <w:ind w:left="180"/>
        <w:jc w:val="center"/>
        <w:rPr>
          <w:b/>
          <w:i/>
          <w:u w:val="single"/>
        </w:rPr>
      </w:pPr>
    </w:p>
    <w:p w:rsidRPr="00662751" w:rsidR="000A1469" w:rsidP="000A1469" w:rsidRDefault="000A1469">
      <w:pPr>
        <w:tabs>
          <w:tab w:val="num" w:pos="180"/>
        </w:tabs>
        <w:spacing w:after="0" w:line="20" w:lineRule="atLeast"/>
        <w:ind w:left="180"/>
        <w:jc w:val="center"/>
        <w:rPr>
          <w:b/>
          <w:i/>
          <w:sz w:val="16"/>
          <w:szCs w:val="16"/>
          <w:u w:val="single"/>
        </w:rPr>
      </w:pPr>
    </w:p>
    <w:p w:rsidRPr="00535BE6" w:rsidR="000A1469" w:rsidP="000A1469" w:rsidRDefault="000A1469">
      <w:pPr>
        <w:tabs>
          <w:tab w:val="num" w:pos="180"/>
        </w:tabs>
        <w:spacing w:after="0" w:line="20" w:lineRule="atLeast"/>
        <w:ind w:left="180"/>
        <w:jc w:val="center"/>
        <w:rPr>
          <w:b/>
          <w:i/>
          <w:u w:val="single"/>
        </w:rPr>
      </w:pPr>
    </w:p>
    <w:p w:rsidRPr="00D378EA" w:rsidR="000A1469" w:rsidP="000A1469" w:rsidRDefault="000A1469">
      <w:pPr>
        <w:numPr>
          <w:ilvl w:val="0"/>
          <w:numId w:val="8"/>
        </w:numPr>
        <w:tabs>
          <w:tab w:val="clear" w:pos="720"/>
          <w:tab w:val="num" w:pos="360"/>
        </w:tabs>
        <w:spacing w:after="0" w:line="20" w:lineRule="atLeast"/>
        <w:ind w:left="360"/>
        <w:jc w:val="both"/>
        <w:rPr>
          <w:rFonts w:cs="Gautami"/>
          <w:b/>
          <w:sz w:val="20"/>
          <w:szCs w:val="20"/>
          <w:u w:val="single"/>
        </w:rPr>
      </w:pPr>
      <w:r w:rsidRPr="00D378EA">
        <w:rPr>
          <w:rFonts w:cs="Gautami"/>
          <w:b/>
          <w:sz w:val="20"/>
          <w:szCs w:val="20"/>
          <w:u w:val="single"/>
        </w:rPr>
        <w:t xml:space="preserve">ORANICA MLAKA, broj ZK uloška: 1299,  k.o. 335886, OBREŽ, k.č.br. 177/1 – površine </w:t>
      </w:r>
      <w:smartTag w:uri="urn:schemas-microsoft-com:office:smarttags" w:element="metricconverter">
        <w:smartTagPr>
          <w:attr w:name="ProductID" w:val="1155 m2"/>
        </w:smartTagPr>
        <w:r w:rsidRPr="00D378EA">
          <w:rPr>
            <w:rFonts w:cs="Gautami"/>
            <w:b/>
            <w:sz w:val="20"/>
            <w:szCs w:val="20"/>
            <w:u w:val="single"/>
          </w:rPr>
          <w:t>1155 m</w:t>
        </w:r>
        <w:r w:rsidRPr="00D378EA">
          <w:rPr>
            <w:rFonts w:cs="Gautami"/>
            <w:b/>
            <w:sz w:val="20"/>
            <w:szCs w:val="20"/>
            <w:u w:val="single"/>
            <w:vertAlign w:val="superscript"/>
          </w:rPr>
          <w:t>2</w:t>
        </w:r>
      </w:smartTag>
    </w:p>
    <w:p w:rsidRPr="00FB13B6" w:rsidR="000A1469" w:rsidP="000A1469" w:rsidRDefault="000A1469">
      <w:pPr>
        <w:spacing w:after="0" w:line="20" w:lineRule="atLeast"/>
        <w:ind w:firstLine="720"/>
        <w:jc w:val="center"/>
        <w:rPr>
          <w:sz w:val="16"/>
          <w:szCs w:val="16"/>
          <w:lang w:val="en-US"/>
        </w:rPr>
      </w:pPr>
    </w:p>
    <w:p w:rsidR="000A1469" w:rsidP="000A1469" w:rsidRDefault="000A1469">
      <w:pPr>
        <w:spacing w:after="0" w:line="20" w:lineRule="atLeast"/>
        <w:ind w:firstLine="720"/>
        <w:jc w:val="center"/>
        <w:rPr>
          <w:lang w:val="en-US"/>
        </w:rPr>
      </w:pPr>
      <w:r w:rsidRPr="00FB13B6">
        <w:rPr>
          <w:lang w:val="en-US"/>
        </w:rPr>
        <w:t>DRUGI ODJELJAK</w:t>
      </w:r>
      <w:r>
        <w:rPr>
          <w:lang w:val="en-US"/>
        </w:rPr>
        <w:t xml:space="preserve"> </w:t>
      </w:r>
    </w:p>
    <w:tbl>
      <w:tblPr>
        <w:tblW w:w="9648" w:type="dxa"/>
        <w:tblLayout w:type="fixed"/>
        <w:tblLook w:firstRow="1" w:lastRow="1" w:firstColumn="1" w:lastColumn="1" w:noHBand="0" w:noVBand="0" w:val="01E0"/>
      </w:tblPr>
      <w:tblGrid>
        <w:gridCol w:w="8028"/>
        <w:gridCol w:w="236"/>
        <w:gridCol w:w="1384"/>
      </w:tblGrid>
      <w:tr w:rsidRPr="005D40BA" w:rsidR="000A1469" w:rsidTr="005D40BA">
        <w:tc>
          <w:tcPr>
            <w:tcW w:w="8028" w:type="dxa"/>
            <w:shd w:val="clear" w:color="auto" w:fill="auto"/>
          </w:tcPr>
          <w:p w:rsidR="000A1469" w:rsidP="005D40BA" w:rsidRDefault="000A1469">
            <w:pPr>
              <w:spacing w:after="0" w:line="20" w:lineRule="atLeast"/>
              <w:jc w:val="both"/>
            </w:pPr>
            <w:r w:rsidRPr="005D40BA">
              <w:rPr>
                <w:b/>
              </w:rPr>
              <w:t xml:space="preserve">      1.1.</w:t>
            </w:r>
            <w:r>
              <w:t xml:space="preserve"> Zaprimljeno </w:t>
            </w:r>
            <w:smartTag w:uri="urn:schemas-microsoft-com:office:smarttags" w:element="date">
              <w:smartTagPr>
                <w:attr w:name="ls" w:val="trans"/>
                <w:attr w:name="Month" w:val="11"/>
                <w:attr w:name="Day" w:val="10"/>
                <w:attr w:name="Year" w:val="2008"/>
              </w:smartTagPr>
              <w:r>
                <w:t>10.11.2008.</w:t>
              </w:r>
            </w:smartTag>
            <w:r>
              <w:t xml:space="preserve"> broj Z-2523/08.</w:t>
            </w:r>
          </w:p>
          <w:p w:rsidRPr="005D40BA" w:rsidR="000A1469" w:rsidP="005D40BA" w:rsidRDefault="000A1469">
            <w:pPr>
              <w:spacing w:after="0" w:line="20" w:lineRule="atLeast"/>
              <w:jc w:val="both"/>
              <w:rPr>
                <w:sz w:val="16"/>
                <w:szCs w:val="16"/>
              </w:rPr>
            </w:pPr>
          </w:p>
        </w:tc>
        <w:tc>
          <w:tcPr>
            <w:tcW w:w="236" w:type="dxa"/>
            <w:shd w:val="clear" w:color="auto" w:fill="auto"/>
          </w:tcPr>
          <w:p w:rsidRPr="005D40BA" w:rsidR="000A1469" w:rsidP="005D40BA" w:rsidRDefault="000A1469">
            <w:pPr>
              <w:spacing w:after="0" w:line="20" w:lineRule="atLeast"/>
              <w:jc w:val="both"/>
              <w:rPr>
                <w:lang w:val="en-US"/>
              </w:rPr>
            </w:pPr>
          </w:p>
        </w:tc>
        <w:tc>
          <w:tcPr>
            <w:tcW w:w="1384" w:type="dxa"/>
            <w:shd w:val="clear" w:color="auto" w:fill="auto"/>
          </w:tcPr>
          <w:p w:rsidRPr="005D40BA" w:rsidR="000A1469" w:rsidP="005D40BA" w:rsidRDefault="000A1469">
            <w:pPr>
              <w:spacing w:after="0" w:line="20" w:lineRule="atLeast"/>
              <w:jc w:val="right"/>
              <w:rPr>
                <w:lang w:val="en-US"/>
              </w:rPr>
            </w:pPr>
            <w:r w:rsidRPr="005D40BA">
              <w:rPr>
                <w:lang w:val="en-US"/>
              </w:rPr>
              <w:t>ZABILJEŽBA</w:t>
            </w:r>
          </w:p>
        </w:tc>
      </w:tr>
    </w:tbl>
    <w:p w:rsidRPr="00624D5A" w:rsidR="000A1469" w:rsidP="000A1469" w:rsidRDefault="000A1469">
      <w:pPr>
        <w:spacing w:after="0" w:line="20" w:lineRule="atLeast"/>
        <w:ind w:firstLine="360"/>
        <w:jc w:val="both"/>
      </w:pPr>
      <w:r w:rsidRPr="00624D5A">
        <w:t>Na nekretnini su upisani slijedeći tereti:</w:t>
      </w:r>
    </w:p>
    <w:p w:rsidRPr="00EC6417" w:rsidR="000A1469" w:rsidP="000A1469" w:rsidRDefault="000A1469">
      <w:pPr>
        <w:spacing w:after="0" w:line="20" w:lineRule="atLeast"/>
        <w:ind w:firstLine="720"/>
        <w:jc w:val="center"/>
      </w:pPr>
      <w:r w:rsidRPr="00EC6417">
        <w:t xml:space="preserve">C </w:t>
      </w:r>
      <w:r>
        <w:t xml:space="preserve"> </w:t>
      </w:r>
      <w:r w:rsidRPr="00EC6417">
        <w:t>Teretovnica</w:t>
      </w:r>
    </w:p>
    <w:p w:rsidRPr="000A3836" w:rsidR="000A1469" w:rsidP="000A1469" w:rsidRDefault="000A1469">
      <w:pPr>
        <w:numPr>
          <w:ilvl w:val="1"/>
          <w:numId w:val="7"/>
        </w:numPr>
        <w:tabs>
          <w:tab w:val="clear" w:pos="1440"/>
          <w:tab w:val="left" w:pos="748"/>
          <w:tab w:val="num" w:pos="1122"/>
        </w:tabs>
        <w:spacing w:after="0" w:line="20" w:lineRule="atLeast"/>
        <w:ind w:hanging="1080"/>
        <w:jc w:val="both"/>
        <w:rPr>
          <w:bCs/>
        </w:rPr>
      </w:pPr>
      <w:r w:rsidRPr="000A3836">
        <w:rPr>
          <w:bCs/>
        </w:rPr>
        <w:t>HYPO ALPE-ADRIA-BANK D.D., OIB: 14036333877, ZAGREB SLAVONSKA AVENIJA 6</w:t>
      </w:r>
    </w:p>
    <w:p w:rsidRPr="003F4BD0" w:rsidR="000A1469" w:rsidP="000A1469" w:rsidRDefault="000A1469">
      <w:pPr>
        <w:tabs>
          <w:tab w:val="left" w:pos="748"/>
        </w:tabs>
        <w:spacing w:after="0" w:line="20" w:lineRule="atLeast"/>
        <w:ind w:left="360"/>
        <w:jc w:val="both"/>
      </w:pPr>
      <w:r w:rsidRPr="007F5E7E">
        <w:rPr>
          <w:b/>
        </w:rPr>
        <w:t>1.1</w:t>
      </w:r>
      <w:r w:rsidRPr="003F4BD0">
        <w:t xml:space="preserve"> </w:t>
      </w:r>
      <w:r w:rsidRPr="00701367">
        <w:rPr>
          <w:lang w:val="en-US"/>
        </w:rPr>
        <w:t xml:space="preserve">Zaprimljeno </w:t>
      </w:r>
      <w:smartTag w:uri="urn:schemas-microsoft-com:office:smarttags" w:element="date">
        <w:smartTagPr>
          <w:attr w:name="ls" w:val="trans"/>
          <w:attr w:name="Month" w:val="07"/>
          <w:attr w:name="Day" w:val="18"/>
          <w:attr w:name="Year" w:val="2008"/>
        </w:smartTagPr>
        <w:r w:rsidRPr="00701367">
          <w:rPr>
            <w:lang w:val="en-US"/>
          </w:rPr>
          <w:t>18.07.2008.</w:t>
        </w:r>
      </w:smartTag>
      <w:r w:rsidRPr="00701367">
        <w:rPr>
          <w:lang w:val="en-US"/>
        </w:rPr>
        <w:t xml:space="preserve"> broj Z-1801/08</w:t>
      </w:r>
      <w:r>
        <w:rPr>
          <w:lang w:val="en-US"/>
        </w:rPr>
        <w:tab/>
      </w:r>
      <w:r>
        <w:rPr>
          <w:lang w:val="en-US"/>
        </w:rPr>
        <w:tab/>
      </w:r>
      <w:r>
        <w:rPr>
          <w:lang w:val="en-US"/>
        </w:rPr>
        <w:tab/>
      </w:r>
      <w:r>
        <w:rPr>
          <w:lang w:val="en-US"/>
        </w:rPr>
        <w:tab/>
      </w:r>
      <w:r>
        <w:rPr>
          <w:lang w:val="en-US"/>
        </w:rPr>
        <w:tab/>
        <w:t xml:space="preserve">      - </w:t>
      </w:r>
      <w:r w:rsidRPr="003F4BD0">
        <w:rPr>
          <w:bCs/>
        </w:rPr>
        <w:t xml:space="preserve"> SPOREDNI ULOŽAK</w:t>
      </w:r>
    </w:p>
    <w:p w:rsidRPr="00701367" w:rsidR="000A1469" w:rsidP="000A1469" w:rsidRDefault="000A1469">
      <w:pPr>
        <w:tabs>
          <w:tab w:val="num" w:pos="180"/>
        </w:tabs>
        <w:spacing w:after="0" w:line="20" w:lineRule="atLeast"/>
        <w:ind w:left="180"/>
        <w:jc w:val="both"/>
        <w:rPr>
          <w:lang w:val="en-US"/>
        </w:rPr>
      </w:pPr>
      <w:r>
        <w:rPr>
          <w:b/>
          <w:lang w:val="en-US"/>
        </w:rPr>
        <w:t xml:space="preserve">    </w:t>
      </w:r>
      <w:r w:rsidRPr="007F5E7E">
        <w:rPr>
          <w:b/>
          <w:lang w:val="en-US"/>
        </w:rPr>
        <w:t>1.2</w:t>
      </w:r>
      <w:r w:rsidRPr="00701367">
        <w:rPr>
          <w:lang w:val="en-US"/>
        </w:rPr>
        <w:t xml:space="preserve"> Zaprimljeno </w:t>
      </w:r>
      <w:smartTag w:uri="urn:schemas-microsoft-com:office:smarttags" w:element="date">
        <w:smartTagPr>
          <w:attr w:name="ls" w:val="trans"/>
          <w:attr w:name="Month" w:val="07"/>
          <w:attr w:name="Day" w:val="18"/>
          <w:attr w:name="Year" w:val="2008"/>
        </w:smartTagPr>
        <w:r w:rsidRPr="00701367">
          <w:rPr>
            <w:lang w:val="en-US"/>
          </w:rPr>
          <w:t>18.07.2008.</w:t>
        </w:r>
      </w:smartTag>
      <w:r w:rsidRPr="00701367">
        <w:rPr>
          <w:lang w:val="en-US"/>
        </w:rPr>
        <w:t xml:space="preserve"> broj Z-1801/08</w:t>
      </w:r>
      <w:r>
        <w:rPr>
          <w:lang w:val="en-US"/>
        </w:rPr>
        <w:t xml:space="preserve"> </w:t>
      </w:r>
      <w:r>
        <w:rPr>
          <w:lang w:val="en-US"/>
        </w:rPr>
        <w:tab/>
      </w:r>
      <w:r>
        <w:rPr>
          <w:lang w:val="en-US"/>
        </w:rPr>
        <w:tab/>
      </w:r>
      <w:r>
        <w:rPr>
          <w:lang w:val="en-US"/>
        </w:rPr>
        <w:tab/>
      </w:r>
      <w:r>
        <w:rPr>
          <w:lang w:val="en-US"/>
        </w:rPr>
        <w:tab/>
      </w:r>
      <w:r>
        <w:rPr>
          <w:lang w:val="en-US"/>
        </w:rPr>
        <w:tab/>
        <w:t xml:space="preserve"> - </w:t>
      </w:r>
      <w:r w:rsidRPr="00701367">
        <w:rPr>
          <w:lang w:val="en-US"/>
        </w:rPr>
        <w:t>ZABILJEŽBA</w:t>
      </w:r>
    </w:p>
    <w:p w:rsidRPr="00701367" w:rsidR="000A1469" w:rsidP="000A1469" w:rsidRDefault="000A1469">
      <w:pPr>
        <w:tabs>
          <w:tab w:val="num" w:pos="180"/>
        </w:tabs>
        <w:spacing w:after="0" w:line="20" w:lineRule="atLeast"/>
        <w:ind w:left="180"/>
        <w:jc w:val="both"/>
        <w:rPr>
          <w:lang w:val="en-US"/>
        </w:rPr>
      </w:pPr>
      <w:r>
        <w:rPr>
          <w:lang w:val="en-US"/>
        </w:rPr>
        <w:t xml:space="preserve">       </w:t>
      </w:r>
      <w:r w:rsidRPr="00701367">
        <w:rPr>
          <w:lang w:val="en-US"/>
        </w:rPr>
        <w:t>Zabilježeno je da je glavni uložak osnovan u z.k.ul. 1179 k.o. Obrež</w:t>
      </w:r>
    </w:p>
    <w:p w:rsidRPr="00592C53"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left" w:pos="748"/>
          <w:tab w:val="num" w:pos="1122"/>
        </w:tabs>
        <w:spacing w:after="0" w:line="20" w:lineRule="atLeast"/>
        <w:ind w:hanging="1080"/>
        <w:jc w:val="both"/>
        <w:rPr>
          <w:bCs/>
        </w:rPr>
      </w:pPr>
      <w:r w:rsidRPr="000A3836">
        <w:rPr>
          <w:bCs/>
        </w:rPr>
        <w:t>HYPO ALPE-ADRIA-BANK D.D., OIB: 14036333877, ZAGREB SLAVONSKA AVENIJA 6</w:t>
      </w:r>
    </w:p>
    <w:p w:rsidRPr="00D378EA" w:rsidR="000A1469" w:rsidP="000A1469" w:rsidRDefault="000A1469">
      <w:pPr>
        <w:tabs>
          <w:tab w:val="left" w:pos="748"/>
        </w:tabs>
        <w:spacing w:after="0" w:line="20" w:lineRule="atLeast"/>
        <w:ind w:left="180" w:firstLine="180"/>
        <w:jc w:val="both"/>
        <w:rPr>
          <w:sz w:val="20"/>
          <w:szCs w:val="20"/>
        </w:rPr>
      </w:pPr>
      <w:r w:rsidRPr="00D378EA">
        <w:rPr>
          <w:b/>
          <w:sz w:val="20"/>
          <w:szCs w:val="20"/>
        </w:rPr>
        <w:t xml:space="preserve"> 2.1</w:t>
      </w:r>
      <w:r w:rsidRPr="00D378EA">
        <w:rPr>
          <w:sz w:val="20"/>
          <w:szCs w:val="20"/>
        </w:rPr>
        <w:t xml:space="preserve"> Zaprimljeno </w:t>
      </w:r>
      <w:smartTag w:uri="urn:schemas-microsoft-com:office:smarttags" w:element="date">
        <w:smartTagPr>
          <w:attr w:name="ls" w:val="trans"/>
          <w:attr w:name="Month" w:val="10"/>
          <w:attr w:name="Day" w:val="23"/>
          <w:attr w:name="Year" w:val="2008"/>
        </w:smartTagPr>
        <w:r w:rsidRPr="00D378EA">
          <w:rPr>
            <w:sz w:val="20"/>
            <w:szCs w:val="20"/>
          </w:rPr>
          <w:t>23.10.2008.</w:t>
        </w:r>
      </w:smartTag>
      <w:r w:rsidRPr="00D378EA">
        <w:rPr>
          <w:sz w:val="20"/>
          <w:szCs w:val="20"/>
        </w:rPr>
        <w:t xml:space="preserve"> broj Z-2384/08 </w:t>
      </w:r>
      <w:r w:rsidRPr="00D378EA">
        <w:rPr>
          <w:b/>
          <w:bCs/>
          <w:sz w:val="20"/>
          <w:szCs w:val="20"/>
        </w:rPr>
        <w:t xml:space="preserve">za iznos od 20.000,00 EUR                      </w:t>
      </w:r>
      <w:r w:rsidRPr="00D378EA">
        <w:rPr>
          <w:bCs/>
          <w:sz w:val="20"/>
          <w:szCs w:val="20"/>
        </w:rPr>
        <w:t>- GLAVNI ULOŽAK</w:t>
      </w:r>
    </w:p>
    <w:p w:rsidRPr="00D378EA" w:rsidR="000A1469" w:rsidP="000A1469" w:rsidRDefault="000A1469">
      <w:pPr>
        <w:tabs>
          <w:tab w:val="num" w:pos="180"/>
        </w:tabs>
        <w:spacing w:after="0" w:line="20" w:lineRule="atLeast"/>
        <w:ind w:left="180"/>
        <w:jc w:val="both"/>
        <w:rPr>
          <w:sz w:val="20"/>
          <w:szCs w:val="20"/>
        </w:rPr>
      </w:pPr>
      <w:r w:rsidRPr="00D378EA">
        <w:rPr>
          <w:b/>
          <w:sz w:val="20"/>
          <w:szCs w:val="20"/>
        </w:rPr>
        <w:t xml:space="preserve">     3.1</w:t>
      </w:r>
      <w:r w:rsidRPr="00D378EA">
        <w:rPr>
          <w:sz w:val="20"/>
          <w:szCs w:val="20"/>
        </w:rPr>
        <w:t xml:space="preserve"> Zaprimljeno </w:t>
      </w:r>
      <w:smartTag w:uri="urn:schemas-microsoft-com:office:smarttags" w:element="date">
        <w:smartTagPr>
          <w:attr w:name="ls" w:val="trans"/>
          <w:attr w:name="Month" w:val="10"/>
          <w:attr w:name="Day" w:val="23"/>
          <w:attr w:name="Year" w:val="2008"/>
        </w:smartTagPr>
        <w:r w:rsidRPr="00D378EA">
          <w:rPr>
            <w:sz w:val="20"/>
            <w:szCs w:val="20"/>
          </w:rPr>
          <w:t>23.10.2008.</w:t>
        </w:r>
      </w:smartTag>
      <w:r w:rsidRPr="00D378EA">
        <w:rPr>
          <w:sz w:val="20"/>
          <w:szCs w:val="20"/>
        </w:rPr>
        <w:t xml:space="preserve"> broj Z-2384/08                                                                              -  ZABILJEŽBA</w:t>
      </w:r>
    </w:p>
    <w:p w:rsidRPr="00D378EA" w:rsidR="000A1469" w:rsidP="000A1469" w:rsidRDefault="000A1469">
      <w:pPr>
        <w:tabs>
          <w:tab w:val="num" w:pos="180"/>
        </w:tabs>
        <w:spacing w:after="0" w:line="20" w:lineRule="atLeast"/>
        <w:ind w:left="180"/>
        <w:jc w:val="both"/>
        <w:rPr>
          <w:sz w:val="20"/>
          <w:szCs w:val="20"/>
          <w:lang w:val="en-US"/>
        </w:rPr>
      </w:pPr>
      <w:r w:rsidRPr="00D378EA">
        <w:rPr>
          <w:sz w:val="20"/>
          <w:szCs w:val="20"/>
          <w:lang w:val="en-US"/>
        </w:rPr>
        <w:t xml:space="preserve">     </w:t>
      </w:r>
      <w:r w:rsidRPr="00D378EA">
        <w:rPr>
          <w:b/>
          <w:sz w:val="20"/>
          <w:szCs w:val="20"/>
          <w:lang w:val="en-US"/>
        </w:rPr>
        <w:t xml:space="preserve">4.1 </w:t>
      </w:r>
      <w:r w:rsidRPr="00D378EA">
        <w:rPr>
          <w:sz w:val="20"/>
          <w:szCs w:val="20"/>
          <w:lang w:val="en-US"/>
        </w:rPr>
        <w:t xml:space="preserve">Zaprimljeno </w:t>
      </w:r>
      <w:smartTag w:uri="urn:schemas-microsoft-com:office:smarttags" w:element="date">
        <w:smartTagPr>
          <w:attr w:name="ls" w:val="trans"/>
          <w:attr w:name="Month" w:val="2"/>
          <w:attr w:name="Day" w:val="19"/>
          <w:attr w:name="Year" w:val="2014"/>
        </w:smartTagPr>
        <w:r w:rsidRPr="00D378EA">
          <w:rPr>
            <w:sz w:val="20"/>
            <w:szCs w:val="20"/>
            <w:lang w:val="en-US"/>
          </w:rPr>
          <w:t>19.02.2014.</w:t>
        </w:r>
      </w:smartTag>
      <w:r w:rsidRPr="00D378EA">
        <w:rPr>
          <w:sz w:val="20"/>
          <w:szCs w:val="20"/>
          <w:lang w:val="en-US"/>
        </w:rPr>
        <w:t xml:space="preserve"> broj Z-291/14 </w:t>
      </w:r>
      <w:r w:rsidRPr="00D378EA">
        <w:rPr>
          <w:sz w:val="20"/>
          <w:szCs w:val="20"/>
          <w:lang w:val="en-US"/>
        </w:rPr>
        <w:tab/>
      </w:r>
      <w:r w:rsidRPr="00D378EA">
        <w:rPr>
          <w:sz w:val="20"/>
          <w:szCs w:val="20"/>
          <w:lang w:val="en-US"/>
        </w:rPr>
        <w:tab/>
      </w:r>
      <w:r w:rsidRPr="00D378EA">
        <w:rPr>
          <w:sz w:val="20"/>
          <w:szCs w:val="20"/>
          <w:lang w:val="en-US"/>
        </w:rPr>
        <w:tab/>
      </w:r>
      <w:r w:rsidRPr="00D378EA">
        <w:rPr>
          <w:sz w:val="20"/>
          <w:szCs w:val="20"/>
          <w:lang w:val="en-US"/>
        </w:rPr>
        <w:tab/>
      </w:r>
      <w:r w:rsidRPr="00D378EA">
        <w:rPr>
          <w:sz w:val="20"/>
          <w:szCs w:val="20"/>
          <w:lang w:val="en-US"/>
        </w:rPr>
        <w:tab/>
      </w:r>
      <w:r w:rsidRPr="00D378EA">
        <w:rPr>
          <w:sz w:val="20"/>
          <w:szCs w:val="20"/>
          <w:lang w:val="en-US"/>
        </w:rPr>
        <w:tab/>
        <w:t xml:space="preserve">     </w:t>
      </w:r>
      <w:r w:rsidRPr="00D378EA">
        <w:rPr>
          <w:sz w:val="20"/>
          <w:szCs w:val="20"/>
        </w:rPr>
        <w:t>-  ZABILJEŽBA</w:t>
      </w:r>
    </w:p>
    <w:p w:rsidRPr="00592C53"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3F4BD0" w:rsidR="000A1469" w:rsidP="000A1469" w:rsidRDefault="000A1469">
      <w:pPr>
        <w:autoSpaceDE w:val="false"/>
        <w:autoSpaceDN w:val="false"/>
        <w:adjustRightInd w:val="false"/>
        <w:spacing w:after="0" w:line="20" w:lineRule="atLeast"/>
        <w:ind w:left="360"/>
        <w:jc w:val="both"/>
        <w:rPr>
          <w:rFonts w:cs="TimesNewRomanPSMT"/>
        </w:rPr>
      </w:pPr>
      <w:r w:rsidRPr="007F5E7E">
        <w:rPr>
          <w:rFonts w:cs="TimesNewRomanPSMT"/>
          <w:b/>
        </w:rPr>
        <w:t>6.1</w:t>
      </w:r>
      <w:r w:rsidRPr="003F4BD0">
        <w:rPr>
          <w:rFonts w:cs="TimesNewRomanPSMT"/>
        </w:rPr>
        <w:t xml:space="preserve"> Zaprimljeno </w:t>
      </w:r>
      <w:smartTag w:uri="urn:schemas-microsoft-com:office:smarttags" w:element="date">
        <w:smartTagPr>
          <w:attr w:name="ls" w:val="trans"/>
          <w:attr w:name="Month" w:val="01"/>
          <w:attr w:name="Day" w:val="25"/>
          <w:attr w:name="Year" w:val="2016"/>
        </w:smartTagPr>
        <w:r w:rsidRPr="003F4BD0">
          <w:rPr>
            <w:rFonts w:cs="TimesNewRomanPSMT"/>
          </w:rPr>
          <w:t>25.01.2016.</w:t>
        </w:r>
      </w:smartTag>
      <w:r w:rsidRPr="003F4BD0">
        <w:rPr>
          <w:rFonts w:cs="TimesNewRomanPSMT"/>
        </w:rPr>
        <w:t xml:space="preserve"> broj Z-112/16</w:t>
      </w:r>
    </w:p>
    <w:p w:rsidRPr="00592C53"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D378EA" w:rsidR="000A1469" w:rsidP="000A1469" w:rsidRDefault="000A1469">
      <w:pPr>
        <w:autoSpaceDE w:val="false"/>
        <w:autoSpaceDN w:val="false"/>
        <w:adjustRightInd w:val="false"/>
        <w:spacing w:after="0" w:line="20" w:lineRule="atLeast"/>
        <w:ind w:left="360"/>
        <w:jc w:val="both"/>
        <w:rPr>
          <w:rFonts w:cs="TimesNewRomanPSMT"/>
          <w:sz w:val="20"/>
          <w:szCs w:val="20"/>
        </w:rPr>
      </w:pPr>
      <w:r w:rsidRPr="00D378EA">
        <w:rPr>
          <w:rFonts w:cs="TimesNewRomanPSMT"/>
          <w:b/>
          <w:sz w:val="20"/>
          <w:szCs w:val="20"/>
        </w:rPr>
        <w:t>7.1</w:t>
      </w:r>
      <w:r w:rsidRPr="00D378EA">
        <w:rPr>
          <w:rFonts w:cs="TimesNewRomanPSMT"/>
          <w:sz w:val="20"/>
          <w:szCs w:val="20"/>
        </w:rPr>
        <w:t xml:space="preserve"> </w:t>
      </w:r>
      <w:r w:rsidRPr="00D378EA">
        <w:rPr>
          <w:rFonts w:cs="TimesNewRomanPSMT"/>
          <w:sz w:val="20"/>
          <w:szCs w:val="20"/>
          <w:lang w:val="en-US"/>
        </w:rPr>
        <w:t xml:space="preserve">Zaprimljeno </w:t>
      </w:r>
      <w:smartTag w:uri="urn:schemas-microsoft-com:office:smarttags" w:element="date">
        <w:smartTagPr>
          <w:attr w:name="ls" w:val="trans"/>
          <w:attr w:name="Month" w:val="01"/>
          <w:attr w:name="Day" w:val="02"/>
          <w:attr w:name="Year" w:val="2017"/>
        </w:smartTagPr>
        <w:r w:rsidRPr="00D378EA">
          <w:rPr>
            <w:rFonts w:cs="TimesNewRomanPSMT"/>
            <w:sz w:val="20"/>
            <w:szCs w:val="20"/>
            <w:lang w:val="en-US"/>
          </w:rPr>
          <w:t>02.01.2017.</w:t>
        </w:r>
      </w:smartTag>
      <w:r w:rsidRPr="00D378EA">
        <w:rPr>
          <w:rFonts w:cs="TimesNewRomanPSMT"/>
          <w:sz w:val="20"/>
          <w:szCs w:val="20"/>
          <w:lang w:val="en-US"/>
        </w:rPr>
        <w:t xml:space="preserve">g. pod brojem Z-179/2017 </w:t>
      </w:r>
      <w:r w:rsidRPr="00D378EA">
        <w:rPr>
          <w:b/>
          <w:bCs/>
          <w:sz w:val="20"/>
          <w:szCs w:val="20"/>
        </w:rPr>
        <w:t xml:space="preserve">za iznos od </w:t>
      </w:r>
      <w:r w:rsidRPr="00D378EA">
        <w:rPr>
          <w:b/>
          <w:bCs/>
          <w:sz w:val="20"/>
          <w:szCs w:val="20"/>
          <w:lang w:val="en-US"/>
        </w:rPr>
        <w:t>673.993,75 KN</w:t>
      </w:r>
    </w:p>
    <w:p w:rsidRPr="00D378EA" w:rsidR="000A1469" w:rsidP="000A1469" w:rsidRDefault="000A1469">
      <w:pPr>
        <w:tabs>
          <w:tab w:val="num" w:pos="180"/>
        </w:tabs>
        <w:spacing w:after="0" w:line="20" w:lineRule="atLeast"/>
        <w:ind w:left="180"/>
        <w:jc w:val="both"/>
        <w:rPr>
          <w:sz w:val="20"/>
          <w:szCs w:val="20"/>
          <w:lang w:val="en-US"/>
        </w:rPr>
      </w:pPr>
      <w:r w:rsidRPr="00D378EA">
        <w:rPr>
          <w:sz w:val="20"/>
          <w:szCs w:val="20"/>
          <w:lang w:val="en-US"/>
        </w:rPr>
        <w:lastRenderedPageBreak/>
        <w:t xml:space="preserve">    </w:t>
      </w:r>
      <w:r w:rsidRPr="00D378EA">
        <w:rPr>
          <w:b/>
          <w:sz w:val="20"/>
          <w:szCs w:val="20"/>
          <w:lang w:val="en-US"/>
        </w:rPr>
        <w:t>7.2</w:t>
      </w:r>
      <w:r w:rsidRPr="00D378EA">
        <w:rPr>
          <w:sz w:val="20"/>
          <w:szCs w:val="20"/>
          <w:lang w:val="en-US"/>
        </w:rPr>
        <w:t>. ZABILJEŽBA, OVRŠIVOST TRAŽBINE, na C red. br. 7.1.</w:t>
      </w:r>
    </w:p>
    <w:p w:rsidR="000A1469" w:rsidP="00BE52D9" w:rsidRDefault="000A1469">
      <w:pPr>
        <w:tabs>
          <w:tab w:val="num" w:pos="180"/>
          <w:tab w:val="left" w:pos="360"/>
        </w:tabs>
        <w:spacing w:after="0" w:line="20" w:lineRule="atLeast"/>
        <w:ind w:left="360"/>
        <w:jc w:val="both"/>
        <w:rPr>
          <w:sz w:val="20"/>
          <w:szCs w:val="20"/>
        </w:rPr>
      </w:pPr>
      <w:r w:rsidRPr="00BE52D9">
        <w:rPr>
          <w:b/>
          <w:sz w:val="20"/>
          <w:szCs w:val="20"/>
        </w:rPr>
        <w:t>7</w:t>
      </w:r>
      <w:r w:rsidRPr="00BE52D9">
        <w:rPr>
          <w:sz w:val="20"/>
          <w:szCs w:val="20"/>
        </w:rPr>
        <w:t>.3. Na temelju Rješenja  o osiguranju Općinskog suda u Sesvetama broj Ovr-165/14 I Ovr-3148/15    (ispravak Rješenja), određeno je osiguranje uknjižbom založnog prava u korist predlagatelja osiguranja REPUBLIKE HRVATSKE, MINISTARSTVO FINANCIJA.</w:t>
      </w:r>
    </w:p>
    <w:p w:rsidRPr="00BE52D9" w:rsidR="00BE52D9" w:rsidP="00BE52D9" w:rsidRDefault="00BE52D9">
      <w:pPr>
        <w:tabs>
          <w:tab w:val="num" w:pos="180"/>
          <w:tab w:val="left" w:pos="360"/>
        </w:tabs>
        <w:spacing w:after="0" w:line="20" w:lineRule="atLeast"/>
        <w:ind w:left="360"/>
        <w:jc w:val="both"/>
        <w:rPr>
          <w:sz w:val="16"/>
          <w:szCs w:val="16"/>
        </w:rPr>
      </w:pPr>
    </w:p>
    <w:p w:rsidR="00973241" w:rsidP="000A1469" w:rsidRDefault="000A1469">
      <w:pPr>
        <w:tabs>
          <w:tab w:val="num" w:pos="180"/>
        </w:tabs>
        <w:spacing w:after="0" w:line="20" w:lineRule="atLeast"/>
        <w:ind w:left="180"/>
        <w:jc w:val="center"/>
        <w:rPr>
          <w:b/>
          <w:i/>
          <w:u w:val="single"/>
        </w:rPr>
      </w:pPr>
      <w:r w:rsidRPr="00535BE6">
        <w:rPr>
          <w:b/>
          <w:i/>
          <w:u w:val="single"/>
        </w:rPr>
        <w:t>- procijenjena vrijednost  nekretnine iznosi   69.842,85 kn</w:t>
      </w:r>
      <w:r>
        <w:rPr>
          <w:b/>
          <w:i/>
          <w:u w:val="single"/>
        </w:rPr>
        <w:t xml:space="preserve"> </w:t>
      </w:r>
      <w:r w:rsidR="00973241">
        <w:rPr>
          <w:b/>
          <w:i/>
          <w:u w:val="single"/>
        </w:rPr>
        <w:t xml:space="preserve">  </w:t>
      </w:r>
    </w:p>
    <w:p w:rsidR="00973241" w:rsidP="000A1469" w:rsidRDefault="00973241">
      <w:pPr>
        <w:tabs>
          <w:tab w:val="num" w:pos="180"/>
        </w:tabs>
        <w:spacing w:after="0" w:line="20" w:lineRule="atLeast"/>
        <w:ind w:left="180"/>
        <w:jc w:val="center"/>
        <w:rPr>
          <w:b/>
          <w:i/>
          <w:u w:val="single"/>
        </w:rPr>
      </w:pPr>
    </w:p>
    <w:p w:rsidR="000A1469" w:rsidP="000A1469" w:rsidRDefault="000A1469">
      <w:pPr>
        <w:tabs>
          <w:tab w:val="num" w:pos="180"/>
        </w:tabs>
        <w:spacing w:after="0" w:line="20" w:lineRule="atLeast"/>
        <w:ind w:left="180"/>
        <w:jc w:val="center"/>
        <w:rPr>
          <w:b/>
          <w:i/>
          <w:u w:val="single"/>
        </w:rPr>
      </w:pPr>
      <w:r>
        <w:rPr>
          <w:b/>
          <w:i/>
          <w:u w:val="single"/>
        </w:rPr>
        <w:t xml:space="preserve">  </w:t>
      </w:r>
    </w:p>
    <w:p w:rsidRPr="00D378EA" w:rsidR="000A1469" w:rsidP="000A1469" w:rsidRDefault="000A1469">
      <w:pPr>
        <w:numPr>
          <w:ilvl w:val="0"/>
          <w:numId w:val="8"/>
        </w:numPr>
        <w:tabs>
          <w:tab w:val="clear" w:pos="720"/>
          <w:tab w:val="num" w:pos="360"/>
        </w:tabs>
        <w:spacing w:after="0" w:line="20" w:lineRule="atLeast"/>
        <w:ind w:left="360"/>
        <w:jc w:val="both"/>
        <w:rPr>
          <w:b/>
          <w:sz w:val="20"/>
          <w:szCs w:val="20"/>
          <w:u w:val="single"/>
        </w:rPr>
      </w:pPr>
      <w:r w:rsidRPr="00D378EA">
        <w:rPr>
          <w:b/>
          <w:sz w:val="20"/>
          <w:szCs w:val="20"/>
          <w:u w:val="single"/>
        </w:rPr>
        <w:t xml:space="preserve">ORANICA MLAKA, broj ZK uloška: 1586,  k.o. 335886, OBREŽ, k.č.br. 176 – površine </w:t>
      </w:r>
      <w:smartTag w:uri="urn:schemas-microsoft-com:office:smarttags" w:element="metricconverter">
        <w:smartTagPr>
          <w:attr w:name="ProductID" w:val="1931 m2"/>
        </w:smartTagPr>
        <w:r w:rsidRPr="00D378EA">
          <w:rPr>
            <w:b/>
            <w:sz w:val="20"/>
            <w:szCs w:val="20"/>
            <w:u w:val="single"/>
          </w:rPr>
          <w:t>1931 m</w:t>
        </w:r>
        <w:r w:rsidRPr="00D378EA">
          <w:rPr>
            <w:b/>
            <w:sz w:val="20"/>
            <w:szCs w:val="20"/>
            <w:u w:val="single"/>
            <w:vertAlign w:val="superscript"/>
          </w:rPr>
          <w:t>2</w:t>
        </w:r>
      </w:smartTag>
      <w:r w:rsidRPr="00D378EA">
        <w:rPr>
          <w:b/>
          <w:sz w:val="20"/>
          <w:szCs w:val="20"/>
          <w:u w:val="single"/>
        </w:rPr>
        <w:t xml:space="preserve"> (prijepis iz uloška 307)</w:t>
      </w:r>
    </w:p>
    <w:p w:rsidRPr="00FB13B6" w:rsidR="000A1469" w:rsidP="000A1469" w:rsidRDefault="000A1469">
      <w:pPr>
        <w:spacing w:after="0" w:line="20" w:lineRule="atLeast"/>
        <w:ind w:firstLine="720"/>
        <w:jc w:val="center"/>
        <w:rPr>
          <w:sz w:val="16"/>
          <w:szCs w:val="16"/>
          <w:lang w:val="en-US"/>
        </w:rPr>
      </w:pPr>
    </w:p>
    <w:p w:rsidR="000A1469" w:rsidP="000A1469" w:rsidRDefault="000A1469">
      <w:pPr>
        <w:spacing w:after="0" w:line="20" w:lineRule="atLeast"/>
        <w:ind w:firstLine="720"/>
        <w:jc w:val="center"/>
        <w:rPr>
          <w:lang w:val="en-US"/>
        </w:rPr>
      </w:pPr>
      <w:r w:rsidRPr="00FB13B6">
        <w:rPr>
          <w:lang w:val="en-US"/>
        </w:rPr>
        <w:t>DRUGI ODJELJAK</w:t>
      </w:r>
      <w:r>
        <w:rPr>
          <w:lang w:val="en-US"/>
        </w:rPr>
        <w:t xml:space="preserve"> </w:t>
      </w:r>
    </w:p>
    <w:tbl>
      <w:tblPr>
        <w:tblW w:w="9648" w:type="dxa"/>
        <w:tblLayout w:type="fixed"/>
        <w:tblLook w:firstRow="1" w:lastRow="1" w:firstColumn="1" w:lastColumn="1" w:noHBand="0" w:noVBand="0" w:val="01E0"/>
      </w:tblPr>
      <w:tblGrid>
        <w:gridCol w:w="8028"/>
        <w:gridCol w:w="236"/>
        <w:gridCol w:w="1384"/>
      </w:tblGrid>
      <w:tr w:rsidRPr="005D40BA" w:rsidR="000A1469" w:rsidTr="005D40BA">
        <w:tc>
          <w:tcPr>
            <w:tcW w:w="8028" w:type="dxa"/>
            <w:shd w:val="clear" w:color="auto" w:fill="auto"/>
          </w:tcPr>
          <w:p w:rsidRPr="00701367" w:rsidR="000A1469" w:rsidP="005D40BA" w:rsidRDefault="000A1469">
            <w:pPr>
              <w:spacing w:after="0" w:line="20" w:lineRule="atLeast"/>
              <w:jc w:val="both"/>
            </w:pPr>
            <w:r>
              <w:t xml:space="preserve">       </w:t>
            </w:r>
            <w:r w:rsidRPr="005D40BA">
              <w:rPr>
                <w:b/>
              </w:rPr>
              <w:t>1.1.</w:t>
            </w:r>
            <w:r>
              <w:t xml:space="preserve"> Zaprimljeno </w:t>
            </w:r>
            <w:smartTag w:uri="urn:schemas-microsoft-com:office:smarttags" w:element="date">
              <w:smartTagPr>
                <w:attr w:name="ls" w:val="trans"/>
                <w:attr w:name="Month" w:val="11"/>
                <w:attr w:name="Day" w:val="10"/>
                <w:attr w:name="Year" w:val="2008"/>
              </w:smartTagPr>
              <w:r>
                <w:t>10.11.2008.</w:t>
              </w:r>
            </w:smartTag>
            <w:r>
              <w:t xml:space="preserve"> broj Z-2523/08.</w:t>
            </w:r>
          </w:p>
        </w:tc>
        <w:tc>
          <w:tcPr>
            <w:tcW w:w="236" w:type="dxa"/>
            <w:shd w:val="clear" w:color="auto" w:fill="auto"/>
          </w:tcPr>
          <w:p w:rsidRPr="005D40BA" w:rsidR="000A1469" w:rsidP="005D40BA" w:rsidRDefault="000A1469">
            <w:pPr>
              <w:spacing w:after="0" w:line="20" w:lineRule="atLeast"/>
              <w:jc w:val="both"/>
              <w:rPr>
                <w:lang w:val="en-US"/>
              </w:rPr>
            </w:pPr>
          </w:p>
        </w:tc>
        <w:tc>
          <w:tcPr>
            <w:tcW w:w="1384" w:type="dxa"/>
            <w:shd w:val="clear" w:color="auto" w:fill="auto"/>
          </w:tcPr>
          <w:p w:rsidRPr="005D40BA" w:rsidR="000A1469" w:rsidP="005D40BA" w:rsidRDefault="000A1469">
            <w:pPr>
              <w:spacing w:after="0" w:line="20" w:lineRule="atLeast"/>
              <w:jc w:val="right"/>
              <w:rPr>
                <w:lang w:val="en-US"/>
              </w:rPr>
            </w:pPr>
            <w:r w:rsidRPr="005D40BA">
              <w:rPr>
                <w:lang w:val="en-US"/>
              </w:rPr>
              <w:t>ZABILJEŽBA</w:t>
            </w:r>
          </w:p>
        </w:tc>
      </w:tr>
    </w:tbl>
    <w:p w:rsidRPr="00EC6417" w:rsidR="000A1469" w:rsidP="000A1469" w:rsidRDefault="000A1469">
      <w:pPr>
        <w:spacing w:after="0" w:line="20" w:lineRule="atLeast"/>
        <w:ind w:firstLine="360"/>
        <w:jc w:val="both"/>
        <w:rPr>
          <w:sz w:val="16"/>
          <w:szCs w:val="16"/>
          <w:lang w:val="en-US"/>
        </w:rPr>
      </w:pPr>
    </w:p>
    <w:p w:rsidRPr="00624D5A" w:rsidR="000A1469" w:rsidP="000A1469" w:rsidRDefault="000A1469">
      <w:pPr>
        <w:spacing w:after="0" w:line="20" w:lineRule="atLeast"/>
        <w:ind w:firstLine="360"/>
        <w:jc w:val="both"/>
      </w:pPr>
      <w:r w:rsidRPr="00624D5A">
        <w:t>Na nekretnini su upisani slijedeći tereti:</w:t>
      </w:r>
    </w:p>
    <w:p w:rsidRPr="00EC6417" w:rsidR="000A1469" w:rsidP="000A1469" w:rsidRDefault="000A1469">
      <w:pPr>
        <w:spacing w:after="0" w:line="20" w:lineRule="atLeast"/>
        <w:ind w:firstLine="720"/>
        <w:jc w:val="center"/>
      </w:pPr>
      <w:r w:rsidRPr="00EC6417">
        <w:t>C Teretovnica</w:t>
      </w: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5B06B4" w:rsidR="000A1469" w:rsidP="000A1469" w:rsidRDefault="000A1469">
      <w:pPr>
        <w:tabs>
          <w:tab w:val="num" w:pos="180"/>
        </w:tabs>
        <w:spacing w:after="0" w:line="20" w:lineRule="atLeast"/>
        <w:ind w:left="180"/>
        <w:jc w:val="both"/>
        <w:rPr>
          <w:lang w:val="en-US"/>
        </w:rPr>
      </w:pPr>
      <w:r>
        <w:rPr>
          <w:lang w:val="en-US"/>
        </w:rPr>
        <w:t xml:space="preserve">    </w:t>
      </w:r>
      <w:r w:rsidRPr="007F5E7E">
        <w:rPr>
          <w:b/>
          <w:lang w:val="en-US"/>
        </w:rPr>
        <w:t>1.1</w:t>
      </w:r>
      <w:r w:rsidRPr="005B06B4">
        <w:rPr>
          <w:lang w:val="en-US"/>
        </w:rPr>
        <w:t xml:space="preserve"> Zaprimljeno </w:t>
      </w:r>
      <w:smartTag w:uri="urn:schemas-microsoft-com:office:smarttags" w:element="date">
        <w:smartTagPr>
          <w:attr w:name="ls" w:val="trans"/>
          <w:attr w:name="Month" w:val="2"/>
          <w:attr w:name="Day" w:val="19"/>
          <w:attr w:name="Year" w:val="2014"/>
        </w:smartTagPr>
        <w:r w:rsidRPr="005B06B4">
          <w:rPr>
            <w:lang w:val="en-US"/>
          </w:rPr>
          <w:t>19.02.2014.</w:t>
        </w:r>
      </w:smartTag>
      <w:r w:rsidRPr="005B06B4">
        <w:rPr>
          <w:lang w:val="en-US"/>
        </w:rPr>
        <w:t xml:space="preserve"> broj Z-291/14</w:t>
      </w:r>
      <w:r>
        <w:rPr>
          <w:lang w:val="en-US"/>
        </w:rPr>
        <w:t xml:space="preserve"> </w:t>
      </w:r>
      <w:r>
        <w:rPr>
          <w:lang w:val="en-US"/>
        </w:rPr>
        <w:tab/>
      </w:r>
      <w:r>
        <w:rPr>
          <w:lang w:val="en-US"/>
        </w:rPr>
        <w:tab/>
      </w:r>
      <w:r>
        <w:rPr>
          <w:lang w:val="en-US"/>
        </w:rPr>
        <w:tab/>
      </w:r>
      <w:r>
        <w:rPr>
          <w:lang w:val="en-US"/>
        </w:rPr>
        <w:tab/>
      </w:r>
      <w:r>
        <w:rPr>
          <w:lang w:val="en-US"/>
        </w:rPr>
        <w:tab/>
      </w:r>
      <w:r>
        <w:rPr>
          <w:lang w:val="en-US"/>
        </w:rPr>
        <w:tab/>
        <w:t xml:space="preserve">     </w:t>
      </w:r>
      <w:r w:rsidRPr="00545F07">
        <w:t>-  ZABILJEŽBA</w:t>
      </w:r>
    </w:p>
    <w:p w:rsidRPr="007F5E7E"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3F4BD0" w:rsidR="000A1469" w:rsidP="000A1469" w:rsidRDefault="000A1469">
      <w:pPr>
        <w:autoSpaceDE w:val="false"/>
        <w:autoSpaceDN w:val="false"/>
        <w:adjustRightInd w:val="false"/>
        <w:spacing w:after="0" w:line="20" w:lineRule="atLeast"/>
        <w:ind w:left="360"/>
        <w:jc w:val="both"/>
        <w:rPr>
          <w:rFonts w:cs="TimesNewRomanPSMT"/>
        </w:rPr>
      </w:pPr>
      <w:r w:rsidRPr="007F5E7E">
        <w:rPr>
          <w:rFonts w:cs="TimesNewRomanPSMT"/>
          <w:b/>
        </w:rPr>
        <w:t>3.1</w:t>
      </w:r>
      <w:r w:rsidRPr="003F4BD0">
        <w:rPr>
          <w:rFonts w:cs="TimesNewRomanPSMT"/>
        </w:rPr>
        <w:t xml:space="preserve"> Zaprimljeno </w:t>
      </w:r>
      <w:smartTag w:uri="urn:schemas-microsoft-com:office:smarttags" w:element="date">
        <w:smartTagPr>
          <w:attr w:name="ls" w:val="trans"/>
          <w:attr w:name="Month" w:val="01"/>
          <w:attr w:name="Day" w:val="25"/>
          <w:attr w:name="Year" w:val="2016"/>
        </w:smartTagPr>
        <w:r w:rsidRPr="003F4BD0">
          <w:rPr>
            <w:rFonts w:cs="TimesNewRomanPSMT"/>
          </w:rPr>
          <w:t>25.01.2016.</w:t>
        </w:r>
      </w:smartTag>
      <w:r w:rsidRPr="003F4BD0">
        <w:rPr>
          <w:rFonts w:cs="TimesNewRomanPSMT"/>
        </w:rPr>
        <w:t xml:space="preserve"> broj Z-112/16</w:t>
      </w:r>
    </w:p>
    <w:p w:rsidRPr="007F5E7E" w:rsidR="000A1469" w:rsidP="000A1469" w:rsidRDefault="000A1469">
      <w:pPr>
        <w:tabs>
          <w:tab w:val="num" w:pos="180"/>
        </w:tabs>
        <w:spacing w:after="0" w:line="20" w:lineRule="atLeast"/>
        <w:ind w:left="180"/>
        <w:jc w:val="both"/>
        <w:rPr>
          <w:sz w:val="16"/>
          <w:szCs w:val="16"/>
        </w:rPr>
      </w:pPr>
    </w:p>
    <w:p w:rsidRPr="000A3836" w:rsidR="000A1469" w:rsidP="000A1469" w:rsidRDefault="000A1469">
      <w:pPr>
        <w:numPr>
          <w:ilvl w:val="1"/>
          <w:numId w:val="7"/>
        </w:numPr>
        <w:tabs>
          <w:tab w:val="clear" w:pos="1440"/>
          <w:tab w:val="num" w:pos="720"/>
        </w:tabs>
        <w:spacing w:after="0" w:line="20" w:lineRule="atLeast"/>
        <w:ind w:left="720"/>
        <w:jc w:val="both"/>
      </w:pPr>
      <w:r w:rsidRPr="000A3836">
        <w:rPr>
          <w:rFonts w:cs="TimesNewRomanPS-BoldMT"/>
          <w:bCs/>
        </w:rPr>
        <w:t>REPUBLIKA HRVATSKA, OIB: 52634238587</w:t>
      </w:r>
    </w:p>
    <w:p w:rsidRPr="0019041C" w:rsidR="000A1469" w:rsidP="000A1469" w:rsidRDefault="000A1469">
      <w:pPr>
        <w:autoSpaceDE w:val="false"/>
        <w:autoSpaceDN w:val="false"/>
        <w:adjustRightInd w:val="false"/>
        <w:spacing w:after="0" w:line="20" w:lineRule="atLeast"/>
        <w:ind w:left="360"/>
        <w:jc w:val="both"/>
        <w:rPr>
          <w:rFonts w:cs="TimesNewRomanPSMT"/>
        </w:rPr>
      </w:pPr>
      <w:r w:rsidRPr="007F5E7E">
        <w:rPr>
          <w:rFonts w:cs="TimesNewRomanPSMT"/>
          <w:b/>
        </w:rPr>
        <w:t>4.1</w:t>
      </w:r>
      <w:r w:rsidRPr="0019041C">
        <w:rPr>
          <w:rFonts w:cs="TimesNewRomanPSMT"/>
        </w:rPr>
        <w:t xml:space="preserve"> Zaprimljeno </w:t>
      </w:r>
      <w:smartTag w:uri="urn:schemas-microsoft-com:office:smarttags" w:element="date">
        <w:smartTagPr>
          <w:attr w:name="ls" w:val="trans"/>
          <w:attr w:name="Month" w:val="01"/>
          <w:attr w:name="Day" w:val="02"/>
          <w:attr w:name="Year" w:val="2017"/>
        </w:smartTagPr>
        <w:r w:rsidRPr="0019041C">
          <w:rPr>
            <w:rFonts w:cs="TimesNewRomanPSMT"/>
          </w:rPr>
          <w:t>02.01.2017.</w:t>
        </w:r>
      </w:smartTag>
      <w:r w:rsidRPr="0019041C">
        <w:rPr>
          <w:rFonts w:cs="TimesNewRomanPSMT"/>
        </w:rPr>
        <w:t xml:space="preserve">g. pod brojem Z-179/2017 </w:t>
      </w:r>
      <w:r w:rsidRPr="0019041C">
        <w:rPr>
          <w:b/>
          <w:bCs/>
        </w:rPr>
        <w:t>za iznos od 673.993,75 KN</w:t>
      </w:r>
    </w:p>
    <w:p w:rsidRPr="000A3836" w:rsidR="000A1469" w:rsidP="000A1469" w:rsidRDefault="000A1469">
      <w:pPr>
        <w:tabs>
          <w:tab w:val="num" w:pos="180"/>
        </w:tabs>
        <w:spacing w:after="0" w:line="20" w:lineRule="atLeast"/>
        <w:ind w:left="180"/>
        <w:jc w:val="both"/>
      </w:pPr>
      <w:r w:rsidRPr="000A3836">
        <w:t xml:space="preserve">    </w:t>
      </w:r>
      <w:r w:rsidRPr="000A3836">
        <w:rPr>
          <w:b/>
        </w:rPr>
        <w:t>4.2.</w:t>
      </w:r>
      <w:r w:rsidRPr="000A3836">
        <w:t xml:space="preserve"> ZABILJEŽBA, OVRŠIVOST TRAŽBINE, na C red. br. 4.1.</w:t>
      </w:r>
    </w:p>
    <w:p w:rsidRPr="00D378EA" w:rsidR="000A1469" w:rsidP="000A1469" w:rsidRDefault="000A1469">
      <w:pPr>
        <w:tabs>
          <w:tab w:val="num" w:pos="180"/>
          <w:tab w:val="left" w:pos="360"/>
        </w:tabs>
        <w:spacing w:after="0" w:line="20" w:lineRule="atLeast"/>
        <w:ind w:left="360"/>
        <w:jc w:val="both"/>
        <w:rPr>
          <w:sz w:val="20"/>
          <w:szCs w:val="20"/>
        </w:rPr>
      </w:pPr>
      <w:r w:rsidRPr="00D378EA">
        <w:rPr>
          <w:b/>
          <w:sz w:val="20"/>
          <w:szCs w:val="20"/>
        </w:rPr>
        <w:t>4</w:t>
      </w:r>
      <w:r w:rsidRPr="00D378EA">
        <w:rPr>
          <w:sz w:val="20"/>
          <w:szCs w:val="20"/>
        </w:rPr>
        <w:t>.3. Na temelju Rješenja  o osiguranju Općinskog suda u Sesvetama broj Ovr-165/14 I Ovr-3148/15    (ispravak Rješenja), određeno je osiguranje uknjižbom založnog prava u korist predlagatelja osiguranja REPUBLIKE HRVATSKE, MINISTARSTVO FINANCIJA.</w:t>
      </w:r>
    </w:p>
    <w:p w:rsidRPr="00535BE6" w:rsidR="000A1469" w:rsidP="000A1469" w:rsidRDefault="000A1469">
      <w:pPr>
        <w:tabs>
          <w:tab w:val="num" w:pos="180"/>
        </w:tabs>
        <w:spacing w:after="0" w:line="20" w:lineRule="atLeast"/>
        <w:ind w:left="180"/>
        <w:jc w:val="both"/>
        <w:rPr>
          <w:sz w:val="16"/>
          <w:szCs w:val="16"/>
        </w:rPr>
      </w:pPr>
    </w:p>
    <w:p w:rsidRPr="00535BE6" w:rsidR="000A1469" w:rsidP="000A1469" w:rsidRDefault="000A1469">
      <w:pPr>
        <w:tabs>
          <w:tab w:val="num" w:pos="180"/>
        </w:tabs>
        <w:spacing w:after="0" w:line="20" w:lineRule="atLeast"/>
        <w:ind w:left="180"/>
        <w:jc w:val="center"/>
        <w:rPr>
          <w:b/>
          <w:i/>
          <w:u w:val="single"/>
        </w:rPr>
      </w:pPr>
      <w:r w:rsidRPr="00535BE6">
        <w:rPr>
          <w:b/>
          <w:i/>
          <w:u w:val="single"/>
        </w:rPr>
        <w:t xml:space="preserve">- procijenjena vrijednost  nekretnine iznosi   </w:t>
      </w:r>
      <w:r>
        <w:rPr>
          <w:b/>
          <w:i/>
          <w:u w:val="single"/>
        </w:rPr>
        <w:t xml:space="preserve">14.502,55 </w:t>
      </w:r>
      <w:r w:rsidRPr="00535BE6">
        <w:rPr>
          <w:b/>
          <w:i/>
          <w:u w:val="single"/>
        </w:rPr>
        <w:t xml:space="preserve"> kn</w:t>
      </w:r>
    </w:p>
    <w:p w:rsidR="000A1469" w:rsidP="000A1469" w:rsidRDefault="000A1469">
      <w:pPr>
        <w:tabs>
          <w:tab w:val="num" w:pos="180"/>
        </w:tabs>
        <w:spacing w:after="0" w:line="20" w:lineRule="atLeast"/>
        <w:ind w:left="180"/>
        <w:jc w:val="both"/>
      </w:pPr>
    </w:p>
    <w:p w:rsidR="000A1469" w:rsidP="000A1469" w:rsidRDefault="000A1469">
      <w:pPr>
        <w:tabs>
          <w:tab w:val="num" w:pos="180"/>
        </w:tabs>
        <w:spacing w:after="0" w:line="20" w:lineRule="atLeast"/>
        <w:ind w:left="180"/>
        <w:jc w:val="center"/>
        <w:rPr>
          <w:b/>
          <w:i/>
          <w:u w:val="single"/>
        </w:rPr>
      </w:pPr>
      <w:r>
        <w:rPr>
          <w:b/>
          <w:i/>
          <w:u w:val="single"/>
        </w:rPr>
        <w:t xml:space="preserve">SVEUKUPNO PROCIJENJENA VRIJEDNOST NEKRETNINA IZNOSI 107.904,50 kn </w:t>
      </w:r>
    </w:p>
    <w:p w:rsidR="000A1469" w:rsidP="000A1469" w:rsidRDefault="000A1469">
      <w:pPr>
        <w:tabs>
          <w:tab w:val="num" w:pos="180"/>
        </w:tabs>
        <w:spacing w:after="0" w:line="20" w:lineRule="atLeast"/>
        <w:ind w:left="180"/>
        <w:jc w:val="center"/>
        <w:rPr>
          <w:b/>
          <w:i/>
          <w:u w:val="single"/>
        </w:rPr>
      </w:pPr>
    </w:p>
    <w:p w:rsidRPr="00535BE6" w:rsidR="000A1469" w:rsidP="000A1469" w:rsidRDefault="000A1469">
      <w:pPr>
        <w:tabs>
          <w:tab w:val="num" w:pos="180"/>
        </w:tabs>
        <w:spacing w:after="0" w:line="20" w:lineRule="atLeast"/>
        <w:ind w:left="180"/>
        <w:jc w:val="center"/>
        <w:rPr>
          <w:b/>
          <w:i/>
          <w:u w:val="single"/>
        </w:rPr>
      </w:pPr>
    </w:p>
    <w:p w:rsidRPr="00535BE6" w:rsidR="000A1469" w:rsidP="000A1469" w:rsidRDefault="000A1469">
      <w:pPr>
        <w:tabs>
          <w:tab w:val="num" w:pos="180"/>
        </w:tabs>
        <w:spacing w:after="0" w:line="20" w:lineRule="atLeast"/>
        <w:ind w:left="180"/>
        <w:jc w:val="both"/>
      </w:pPr>
      <w:r>
        <w:t xml:space="preserve">Nekretnine su procijenjene po </w:t>
      </w:r>
      <w:r w:rsidRPr="00535BE6">
        <w:t xml:space="preserve">stalnom sudskom vještaku </w:t>
      </w:r>
      <w:r>
        <w:t>za graditeljstvo i procjenu nekretnina Rajki Matković, dipl.ing.arh. iz Zagreba</w:t>
      </w:r>
      <w:r w:rsidR="00BE0687">
        <w:t xml:space="preserve"> i prodavale su se kao jedinstvena cjelina</w:t>
      </w:r>
      <w:r>
        <w:t xml:space="preserve">. </w:t>
      </w:r>
    </w:p>
    <w:p w:rsidRPr="004A53B2" w:rsidR="000A1469" w:rsidP="000A1469" w:rsidRDefault="000A1469">
      <w:pPr>
        <w:tabs>
          <w:tab w:val="num" w:pos="180"/>
        </w:tabs>
        <w:ind w:left="180"/>
        <w:jc w:val="both"/>
        <w:rPr>
          <w:sz w:val="16"/>
          <w:szCs w:val="16"/>
        </w:rPr>
      </w:pPr>
    </w:p>
    <w:p w:rsidR="000A1469" w:rsidP="000A1469" w:rsidRDefault="000A1469">
      <w:pPr>
        <w:tabs>
          <w:tab w:val="num" w:pos="180"/>
        </w:tabs>
        <w:ind w:left="180"/>
        <w:jc w:val="both"/>
      </w:pPr>
    </w:p>
    <w:p w:rsidR="00973241" w:rsidP="000A1469" w:rsidRDefault="00973241">
      <w:pPr>
        <w:tabs>
          <w:tab w:val="num" w:pos="180"/>
        </w:tabs>
        <w:ind w:left="180"/>
        <w:jc w:val="both"/>
      </w:pPr>
    </w:p>
    <w:p w:rsidR="00A7204F" w:rsidP="00A7204F" w:rsidRDefault="00A7204F">
      <w:pPr>
        <w:pStyle w:val="Bezproreda1"/>
        <w:spacing w:after="0"/>
        <w:ind w:left="360" w:firstLine="360"/>
        <w:jc w:val="both"/>
      </w:pPr>
      <w:r>
        <w:rPr>
          <w:b/>
          <w:bCs/>
          <w:szCs w:val="24"/>
        </w:rPr>
        <w:t xml:space="preserve">UNOVČENJE IMOVINE  </w:t>
      </w:r>
    </w:p>
    <w:p w:rsidR="000A1469" w:rsidP="000A1469" w:rsidRDefault="000A1469">
      <w:pPr>
        <w:tabs>
          <w:tab w:val="num" w:pos="180"/>
        </w:tabs>
        <w:ind w:left="180"/>
        <w:jc w:val="both"/>
      </w:pPr>
    </w:p>
    <w:p w:rsidR="0055046C" w:rsidP="005C5AA2" w:rsidRDefault="00A7204F">
      <w:pPr>
        <w:tabs>
          <w:tab w:val="num" w:pos="0"/>
        </w:tabs>
        <w:spacing w:after="0"/>
        <w:jc w:val="both"/>
      </w:pPr>
      <w:r>
        <w:tab/>
      </w:r>
      <w:r w:rsidR="0055046C">
        <w:t>Na osmoj usmenoj javnoj dražbi održanoj pri Trgovačkom sudu u Zagrebu dana 22.07.2020. godine unovčene su nekretnine stečajnog dužnika kupac Matej Jambrak dao je ponudu  za kupnju u iznosu od 1,00 kn za nekretnine stečajnog dužnika i to:</w:t>
      </w:r>
    </w:p>
    <w:tbl>
      <w:tblPr>
        <w:tblW w:w="9606" w:type="dxa"/>
        <w:tblLook w:firstRow="1" w:lastRow="1" w:firstColumn="1" w:lastColumn="1" w:noHBand="0" w:noVBand="0" w:val="01E0"/>
      </w:tblPr>
      <w:tblGrid>
        <w:gridCol w:w="534"/>
        <w:gridCol w:w="9072"/>
      </w:tblGrid>
      <w:tr w:rsidRPr="006B03E6" w:rsidR="0055046C" w:rsidTr="005D40BA">
        <w:tc>
          <w:tcPr>
            <w:tcW w:w="534" w:type="dxa"/>
            <w:shd w:val="clear" w:color="auto" w:fill="auto"/>
          </w:tcPr>
          <w:p w:rsidRPr="006B03E6" w:rsidR="0055046C" w:rsidP="005C5AA2" w:rsidRDefault="0055046C">
            <w:pPr>
              <w:spacing w:after="0"/>
              <w:jc w:val="right"/>
              <w:rPr>
                <w:rFonts w:cs="Arial"/>
                <w:sz w:val="20"/>
                <w:szCs w:val="20"/>
              </w:rPr>
            </w:pPr>
            <w:r w:rsidRPr="006B03E6">
              <w:rPr>
                <w:rFonts w:cs="Arial"/>
                <w:sz w:val="20"/>
                <w:szCs w:val="20"/>
              </w:rPr>
              <w:t>1.</w:t>
            </w:r>
          </w:p>
        </w:tc>
        <w:tc>
          <w:tcPr>
            <w:tcW w:w="9072" w:type="dxa"/>
            <w:shd w:val="clear" w:color="auto" w:fill="auto"/>
          </w:tcPr>
          <w:p w:rsidRPr="006B03E6" w:rsidR="0055046C" w:rsidP="005C5AA2" w:rsidRDefault="0055046C">
            <w:pPr>
              <w:spacing w:after="0"/>
              <w:jc w:val="both"/>
              <w:rPr>
                <w:rFonts w:cs="Arial"/>
                <w:sz w:val="20"/>
                <w:szCs w:val="20"/>
              </w:rPr>
            </w:pPr>
            <w:r w:rsidRPr="006B03E6">
              <w:rPr>
                <w:sz w:val="20"/>
                <w:szCs w:val="20"/>
              </w:rPr>
              <w:t xml:space="preserve">ORANICA, BLEK, broj ZK uloška: 75,  k.o. 335886, OBREŽ, k.č.br. 177/2 – površine </w:t>
            </w:r>
            <w:smartTag w:uri="urn:schemas-microsoft-com:office:smarttags" w:element="metricconverter">
              <w:smartTagPr>
                <w:attr w:name="ProductID" w:val="1514 m2"/>
              </w:smartTagPr>
              <w:r w:rsidRPr="006B03E6">
                <w:rPr>
                  <w:sz w:val="20"/>
                  <w:szCs w:val="20"/>
                </w:rPr>
                <w:t>1514 m</w:t>
              </w:r>
              <w:r w:rsidRPr="006B03E6">
                <w:rPr>
                  <w:sz w:val="20"/>
                  <w:szCs w:val="20"/>
                  <w:vertAlign w:val="superscript"/>
                </w:rPr>
                <w:t>2</w:t>
              </w:r>
            </w:smartTag>
          </w:p>
        </w:tc>
      </w:tr>
      <w:tr w:rsidRPr="006B03E6" w:rsidR="0055046C" w:rsidTr="005D40BA">
        <w:tc>
          <w:tcPr>
            <w:tcW w:w="534" w:type="dxa"/>
            <w:shd w:val="clear" w:color="auto" w:fill="auto"/>
          </w:tcPr>
          <w:p w:rsidRPr="006B03E6" w:rsidR="0055046C" w:rsidP="005C5AA2" w:rsidRDefault="0055046C">
            <w:pPr>
              <w:spacing w:after="0"/>
              <w:jc w:val="right"/>
              <w:rPr>
                <w:rFonts w:cs="Arial"/>
                <w:sz w:val="20"/>
                <w:szCs w:val="20"/>
              </w:rPr>
            </w:pPr>
            <w:r w:rsidRPr="006B03E6">
              <w:rPr>
                <w:rFonts w:cs="Arial"/>
                <w:sz w:val="20"/>
                <w:szCs w:val="20"/>
              </w:rPr>
              <w:t>2.</w:t>
            </w:r>
          </w:p>
        </w:tc>
        <w:tc>
          <w:tcPr>
            <w:tcW w:w="9072" w:type="dxa"/>
            <w:shd w:val="clear" w:color="auto" w:fill="auto"/>
          </w:tcPr>
          <w:p w:rsidRPr="006B03E6" w:rsidR="0055046C" w:rsidP="005C5AA2" w:rsidRDefault="0055046C">
            <w:pPr>
              <w:spacing w:after="0"/>
              <w:jc w:val="both"/>
              <w:rPr>
                <w:rFonts w:cs="Arial"/>
                <w:sz w:val="20"/>
                <w:szCs w:val="20"/>
              </w:rPr>
            </w:pPr>
            <w:r w:rsidRPr="006B03E6">
              <w:rPr>
                <w:rFonts w:cs="Gautami"/>
                <w:sz w:val="20"/>
                <w:szCs w:val="20"/>
              </w:rPr>
              <w:t xml:space="preserve">ORANICA MLAKA, broj ZK uloška: 1299,  k.o. 335886, OBREŽ, k.č.br. 177/1 – površine </w:t>
            </w:r>
            <w:smartTag w:uri="urn:schemas-microsoft-com:office:smarttags" w:element="metricconverter">
              <w:smartTagPr>
                <w:attr w:name="ProductID" w:val="1155 m2"/>
              </w:smartTagPr>
              <w:r w:rsidRPr="006B03E6">
                <w:rPr>
                  <w:rFonts w:cs="Gautami"/>
                  <w:sz w:val="20"/>
                  <w:szCs w:val="20"/>
                </w:rPr>
                <w:t>1155 m</w:t>
              </w:r>
              <w:r w:rsidRPr="006B03E6">
                <w:rPr>
                  <w:rFonts w:cs="Gautami"/>
                  <w:sz w:val="20"/>
                  <w:szCs w:val="20"/>
                  <w:vertAlign w:val="superscript"/>
                </w:rPr>
                <w:t>2</w:t>
              </w:r>
            </w:smartTag>
          </w:p>
        </w:tc>
      </w:tr>
      <w:tr w:rsidRPr="006B03E6" w:rsidR="0055046C" w:rsidTr="005D40BA">
        <w:tc>
          <w:tcPr>
            <w:tcW w:w="534" w:type="dxa"/>
            <w:shd w:val="clear" w:color="auto" w:fill="auto"/>
          </w:tcPr>
          <w:p w:rsidRPr="006B03E6" w:rsidR="0055046C" w:rsidP="005C5AA2" w:rsidRDefault="0055046C">
            <w:pPr>
              <w:spacing w:after="0"/>
              <w:jc w:val="right"/>
              <w:rPr>
                <w:rFonts w:cs="Arial"/>
                <w:sz w:val="20"/>
                <w:szCs w:val="20"/>
              </w:rPr>
            </w:pPr>
            <w:r w:rsidRPr="006B03E6">
              <w:rPr>
                <w:rFonts w:cs="Arial"/>
                <w:sz w:val="20"/>
                <w:szCs w:val="20"/>
              </w:rPr>
              <w:t>3.</w:t>
            </w:r>
          </w:p>
        </w:tc>
        <w:tc>
          <w:tcPr>
            <w:tcW w:w="9072" w:type="dxa"/>
            <w:shd w:val="clear" w:color="auto" w:fill="auto"/>
          </w:tcPr>
          <w:p w:rsidRPr="006B03E6" w:rsidR="0055046C" w:rsidP="005C5AA2" w:rsidRDefault="0055046C">
            <w:pPr>
              <w:spacing w:after="0"/>
              <w:jc w:val="both"/>
              <w:rPr>
                <w:rFonts w:cs="Arial"/>
              </w:rPr>
            </w:pPr>
            <w:r w:rsidRPr="006B03E6">
              <w:rPr>
                <w:sz w:val="20"/>
                <w:szCs w:val="20"/>
              </w:rPr>
              <w:t xml:space="preserve">ORANICA MLAKA, broj ZK uloška: 1586,  k.o. 335886, OBREŽ, k.č.br. 176 – površine </w:t>
            </w:r>
            <w:smartTag w:uri="urn:schemas-microsoft-com:office:smarttags" w:element="metricconverter">
              <w:smartTagPr>
                <w:attr w:name="ProductID" w:val="1931 m2"/>
              </w:smartTagPr>
              <w:r w:rsidRPr="006B03E6">
                <w:rPr>
                  <w:sz w:val="20"/>
                  <w:szCs w:val="20"/>
                </w:rPr>
                <w:t>1931 m</w:t>
              </w:r>
              <w:r w:rsidRPr="006B03E6">
                <w:rPr>
                  <w:sz w:val="20"/>
                  <w:szCs w:val="20"/>
                  <w:vertAlign w:val="superscript"/>
                </w:rPr>
                <w:t>2</w:t>
              </w:r>
            </w:smartTag>
            <w:r w:rsidRPr="006B03E6">
              <w:rPr>
                <w:sz w:val="20"/>
                <w:szCs w:val="20"/>
              </w:rPr>
              <w:t xml:space="preserve"> (prijepis iz uloška 307)</w:t>
            </w:r>
            <w:r>
              <w:rPr>
                <w:sz w:val="20"/>
                <w:szCs w:val="20"/>
              </w:rPr>
              <w:t>,</w:t>
            </w:r>
          </w:p>
        </w:tc>
      </w:tr>
    </w:tbl>
    <w:p w:rsidRPr="0055046C" w:rsidR="0055046C" w:rsidP="005C5AA2" w:rsidRDefault="0055046C">
      <w:pPr>
        <w:tabs>
          <w:tab w:val="num" w:pos="180"/>
        </w:tabs>
        <w:spacing w:after="0"/>
        <w:ind w:left="180"/>
        <w:jc w:val="both"/>
        <w:rPr>
          <w:sz w:val="16"/>
          <w:szCs w:val="16"/>
        </w:rPr>
      </w:pPr>
    </w:p>
    <w:p w:rsidR="00A7204F" w:rsidP="005C5AA2" w:rsidRDefault="00CF090F">
      <w:pPr>
        <w:tabs>
          <w:tab w:val="num" w:pos="0"/>
        </w:tabs>
        <w:spacing w:after="0"/>
        <w:jc w:val="both"/>
      </w:pPr>
      <w:r>
        <w:tab/>
      </w:r>
      <w:r w:rsidR="0055046C">
        <w:t xml:space="preserve">Na održanoj usmenoj javnoj dražbi konstatirano je da nema drugih ponuda za kupnju,  sud zaključio dražbu i donio rješenje kojim se utvrđuje da je jedinu, a time i najbolju ponudu za kupnju stavio ponuditelj  Matej Jambrak, 4. Rakitski odvojak 5, Rakitje, Sveta Nedjelja. </w:t>
      </w:r>
    </w:p>
    <w:p w:rsidRPr="005C5AA2" w:rsidR="005C5AA2" w:rsidP="005C5AA2" w:rsidRDefault="005C5AA2">
      <w:pPr>
        <w:pStyle w:val="Bezproreda1"/>
        <w:spacing w:after="0"/>
        <w:ind w:left="142"/>
        <w:jc w:val="both"/>
        <w:rPr>
          <w:sz w:val="16"/>
          <w:szCs w:val="16"/>
        </w:rPr>
      </w:pPr>
    </w:p>
    <w:p w:rsidR="005C5AA2" w:rsidP="005C5AA2" w:rsidRDefault="00B30B4C">
      <w:pPr>
        <w:pStyle w:val="Bezproreda1"/>
        <w:spacing w:after="0"/>
        <w:ind w:firstLine="720"/>
        <w:jc w:val="both"/>
      </w:pPr>
      <w:r>
        <w:lastRenderedPageBreak/>
        <w:t xml:space="preserve">Dana </w:t>
      </w:r>
      <w:r w:rsidR="005C5AA2">
        <w:t>23.07.2020. Trgovački sud u Zagrebu donio je Rješenje o dosudi poslovni broj ST-777/2017, kojim se gore opisane nekretnine dosuđuju kupcu Mateju Jambrak, 4. Rakitski odvojak 5, Rakitje, Sveta Nedjelja.</w:t>
      </w:r>
    </w:p>
    <w:p w:rsidRPr="005C5AA2" w:rsidR="005C5AA2" w:rsidP="005C5AA2" w:rsidRDefault="005C5AA2">
      <w:pPr>
        <w:pStyle w:val="Bezproreda1"/>
        <w:spacing w:after="0"/>
        <w:ind w:left="142"/>
        <w:jc w:val="both"/>
        <w:rPr>
          <w:sz w:val="16"/>
          <w:szCs w:val="16"/>
        </w:rPr>
      </w:pPr>
    </w:p>
    <w:p w:rsidR="00637429" w:rsidP="005C5AA2" w:rsidRDefault="005C5AA2">
      <w:pPr>
        <w:spacing w:after="0"/>
        <w:ind w:firstLine="720"/>
        <w:jc w:val="both"/>
      </w:pPr>
      <w:r>
        <w:t xml:space="preserve">S obzirom da je nekretnina prodana za iznos od 1,00 kn prema </w:t>
      </w:r>
      <w:r w:rsidRPr="00DF7E9B">
        <w:t>Odluci i Rješenju Ustavnog suda Republike Hrvatske broj: U-I-3465/2017 i dr. od 18. prosinca 2018. NN 13/2019 (6.2.2019.)</w:t>
      </w:r>
      <w:r>
        <w:t xml:space="preserve"> </w:t>
      </w:r>
      <w:hyperlink w:history="true" r:id="rId10">
        <w:r w:rsidRPr="00BA5EDC">
          <w:rPr>
            <w:rStyle w:val="Hiperveza"/>
          </w:rPr>
          <w:t>https://narodne-novine.nn.hr/clanci/sluzbeni/full/2019_02_13_267.html</w:t>
        </w:r>
      </w:hyperlink>
      <w:r>
        <w:rPr>
          <w:color w:val="00B0F0"/>
        </w:rPr>
        <w:t>,</w:t>
      </w:r>
      <w:r w:rsidR="00637429">
        <w:rPr>
          <w:color w:val="00B0F0"/>
        </w:rPr>
        <w:t xml:space="preserve"> </w:t>
      </w:r>
      <w:r>
        <w:t xml:space="preserve">a </w:t>
      </w:r>
      <w:r w:rsidR="00637429">
        <w:t>vezano za različite prakse tumačenja te odluke, kupac tvrdi da troškovi stečajnog postupka kod takve prodaje mogu iznositi maksimalno 10% od procijenjene vrijednosti, a to je iznos od  10.790,45 kn.</w:t>
      </w:r>
    </w:p>
    <w:p w:rsidR="00637429" w:rsidP="005C5AA2" w:rsidRDefault="00637429">
      <w:pPr>
        <w:spacing w:after="0"/>
        <w:ind w:firstLine="720"/>
        <w:jc w:val="both"/>
      </w:pPr>
      <w:r>
        <w:t>Stečajni sudac u rješenju kod određivanja nagrade stečajnom upravitelju uzeo je osnovicu procijenjene vrijednosti nekretnine</w:t>
      </w:r>
      <w:r w:rsidR="004F3557">
        <w:t xml:space="preserve"> koje su unovčene za 1,00 kn</w:t>
      </w:r>
      <w:r>
        <w:t xml:space="preserve">, pozivajući se </w:t>
      </w:r>
      <w:r w:rsidR="004F3557">
        <w:t xml:space="preserve">na ustavnosudsku praksu za obračun nagrade stečajnom upravitelju potrebno kao osnovicu utvrditi procijenjenu vrijednost nekretnine, a to je iznos od 107.904,50 kn, te samo nagrada po tom Rješenju Trgovačkog suda u Zagrebu poslovni broj ST-777/2017 od dana 26.08.2020.  iznosi 18.219,68 kn bruto. </w:t>
      </w:r>
    </w:p>
    <w:p w:rsidRPr="00BE0687" w:rsidR="005C5AA2" w:rsidP="005C5AA2" w:rsidRDefault="005C5AA2">
      <w:pPr>
        <w:pStyle w:val="Bezproreda1"/>
        <w:spacing w:after="0"/>
        <w:ind w:left="142"/>
        <w:jc w:val="both"/>
        <w:rPr>
          <w:sz w:val="16"/>
          <w:szCs w:val="16"/>
        </w:rPr>
      </w:pPr>
    </w:p>
    <w:p w:rsidR="004F3557" w:rsidP="005C5AA2" w:rsidRDefault="004F3557">
      <w:pPr>
        <w:pStyle w:val="Bezproreda1"/>
        <w:spacing w:after="0"/>
        <w:ind w:left="142"/>
        <w:jc w:val="both"/>
      </w:pPr>
      <w:r>
        <w:tab/>
        <w:t>Uzimajući u obzir da kroz postupak prodaje na javnim dražbama, njih osam, nije bilo nikakvog  interesa od strane kupaca, pa ni na sedmoj usmenoj javnoj dražbi za 1,00 kn, tek se na osmoj usmenoj javnoj dražbi pojavio kupac za 1,00 kn, to je stečajni upravitelj prihvatio i usuglasio se sa kupcem za troškove stečajnog postupka u iznosu od 10% od procijenjene vrijednosti nekretnine, odnosno u iznosu od 10.790,45 kn.</w:t>
      </w:r>
    </w:p>
    <w:p w:rsidRPr="00BE0687" w:rsidR="004F3557" w:rsidP="005C5AA2" w:rsidRDefault="004F3557">
      <w:pPr>
        <w:pStyle w:val="Bezproreda1"/>
        <w:spacing w:after="0"/>
        <w:ind w:left="142"/>
        <w:jc w:val="both"/>
        <w:rPr>
          <w:sz w:val="16"/>
          <w:szCs w:val="16"/>
        </w:rPr>
      </w:pPr>
    </w:p>
    <w:p w:rsidR="000A1469" w:rsidP="005C5AA2" w:rsidRDefault="005C5AA2">
      <w:pPr>
        <w:pStyle w:val="Bezproreda1"/>
        <w:spacing w:after="0"/>
        <w:ind w:left="142" w:firstLine="578"/>
        <w:jc w:val="both"/>
      </w:pPr>
      <w:r>
        <w:t xml:space="preserve">Dana  </w:t>
      </w:r>
      <w:r w:rsidR="00B30B4C">
        <w:tab/>
      </w:r>
      <w:r>
        <w:t>24.0</w:t>
      </w:r>
      <w:r w:rsidR="00CF090F">
        <w:t xml:space="preserve">8.2020. </w:t>
      </w:r>
      <w:r w:rsidR="00E2547C">
        <w:t>Trgovački sud u Zagrebu donio je Zaključak kojim se potvrđuje da je kupac u cijelosti uplatio kupovninu prema pravomoćnom rješenju o dosudi poslovni broj ST-777/2017 od 23.07.2020., određuje se upis prava vlasništva u korist kupca, određuje se upis brisanja svih zabilježbi i tereta sa nekretnina, te se nekretnine predaju u posjed kupcu.</w:t>
      </w:r>
    </w:p>
    <w:p w:rsidR="008A60FD" w:rsidP="009B03AA" w:rsidRDefault="008A60FD">
      <w:pPr>
        <w:pStyle w:val="Bezproreda1"/>
        <w:spacing w:after="0"/>
        <w:ind w:left="360"/>
        <w:jc w:val="both"/>
      </w:pPr>
    </w:p>
    <w:p w:rsidR="008A60FD" w:rsidP="009B03AA" w:rsidRDefault="008A60FD">
      <w:pPr>
        <w:pStyle w:val="Bezproreda1"/>
        <w:spacing w:after="0"/>
        <w:ind w:left="360"/>
        <w:jc w:val="both"/>
      </w:pPr>
    </w:p>
    <w:p w:rsidRPr="00684015" w:rsidR="00684015" w:rsidP="00684015" w:rsidRDefault="00811796">
      <w:pPr>
        <w:ind w:firstLine="720"/>
        <w:jc w:val="both"/>
        <w:rPr>
          <w:rFonts w:cs="Arial"/>
          <w:b/>
          <w:i/>
        </w:rPr>
      </w:pPr>
      <w:r>
        <w:rPr>
          <w:rFonts w:cs="Arial"/>
          <w:b/>
          <w:i/>
        </w:rPr>
        <w:t>U</w:t>
      </w:r>
      <w:r w:rsidRPr="00684015" w:rsidR="00684015">
        <w:rPr>
          <w:rFonts w:cs="Arial"/>
          <w:b/>
          <w:i/>
        </w:rPr>
        <w:t>tvrđene obveze:</w:t>
      </w:r>
    </w:p>
    <w:p w:rsidRPr="00811796" w:rsidR="00973241" w:rsidP="009B03AA" w:rsidRDefault="00973241">
      <w:pPr>
        <w:pStyle w:val="Bezproreda1"/>
        <w:spacing w:after="0"/>
        <w:ind w:left="360"/>
        <w:jc w:val="both"/>
        <w:rPr>
          <w:sz w:val="16"/>
          <w:szCs w:val="16"/>
        </w:rPr>
      </w:pPr>
    </w:p>
    <w:p w:rsidR="00973241" w:rsidP="00973241" w:rsidRDefault="00973241">
      <w:pPr>
        <w:pStyle w:val="Bezproreda1"/>
        <w:spacing w:after="0"/>
        <w:jc w:val="both"/>
      </w:pPr>
      <w:r>
        <w:tab/>
        <w:t>Ispitno i izvještajno ročište održano je dana 09.05.2018. Na ispitno ročištu utvrđene su i priznate tražbine I i II isplatnog reda u ukupnom iznosu od 806.251,46 kn i to:</w:t>
      </w:r>
    </w:p>
    <w:p w:rsidRPr="00973241" w:rsidR="00973241" w:rsidP="00973241" w:rsidRDefault="00973241">
      <w:pPr>
        <w:pStyle w:val="Bezproreda1"/>
        <w:spacing w:after="0"/>
        <w:jc w:val="both"/>
        <w:rPr>
          <w:sz w:val="16"/>
          <w:szCs w:val="16"/>
        </w:rPr>
      </w:pPr>
    </w:p>
    <w:tbl>
      <w:tblPr>
        <w:tblW w:w="9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1" w:firstColumn="1" w:lastColumn="1" w:noHBand="0" w:noVBand="0" w:val="01E0"/>
      </w:tblPr>
      <w:tblGrid>
        <w:gridCol w:w="466"/>
        <w:gridCol w:w="6141"/>
        <w:gridCol w:w="2259"/>
        <w:gridCol w:w="620"/>
      </w:tblGrid>
      <w:tr w:rsidRPr="00A55629" w:rsidR="00973241" w:rsidTr="0094766E">
        <w:tc>
          <w:tcPr>
            <w:tcW w:w="466" w:type="dxa"/>
            <w:tcBorders>
              <w:top w:val="single" w:color="auto" w:sz="4" w:space="0"/>
              <w:left w:val="single" w:color="auto" w:sz="4" w:space="0"/>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w:t>
            </w:r>
          </w:p>
        </w:tc>
        <w:tc>
          <w:tcPr>
            <w:tcW w:w="6141" w:type="dxa"/>
            <w:tcBorders>
              <w:top w:val="single" w:color="auto" w:sz="4" w:space="0"/>
              <w:left w:val="single" w:color="auto" w:sz="4" w:space="0"/>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I viši isplatni red</w:t>
            </w:r>
          </w:p>
        </w:tc>
        <w:tc>
          <w:tcPr>
            <w:tcW w:w="2259" w:type="dxa"/>
            <w:tcBorders>
              <w:top w:val="single" w:color="auto" w:sz="4" w:space="0"/>
              <w:left w:val="single" w:color="auto" w:sz="4" w:space="0"/>
              <w:bottom w:val="single" w:color="auto" w:sz="4" w:space="0"/>
              <w:right w:val="nil"/>
            </w:tcBorders>
          </w:tcPr>
          <w:p w:rsidRPr="001622F0" w:rsidR="00973241" w:rsidP="0094766E" w:rsidRDefault="00973241">
            <w:pPr>
              <w:tabs>
                <w:tab w:val="num" w:pos="180"/>
              </w:tabs>
              <w:ind w:left="180"/>
              <w:jc w:val="right"/>
              <w:rPr>
                <w:bCs/>
              </w:rPr>
            </w:pPr>
            <w:r>
              <w:rPr>
                <w:bCs/>
              </w:rPr>
              <w:t>666.635,69</w:t>
            </w:r>
          </w:p>
        </w:tc>
        <w:tc>
          <w:tcPr>
            <w:tcW w:w="620" w:type="dxa"/>
            <w:tcBorders>
              <w:top w:val="single" w:color="auto" w:sz="4" w:space="0"/>
              <w:left w:val="nil"/>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kn</w:t>
            </w:r>
          </w:p>
        </w:tc>
      </w:tr>
      <w:tr w:rsidRPr="00A55629" w:rsidR="00973241" w:rsidTr="0094766E">
        <w:tc>
          <w:tcPr>
            <w:tcW w:w="466" w:type="dxa"/>
            <w:tcBorders>
              <w:top w:val="single" w:color="auto" w:sz="4" w:space="0"/>
              <w:left w:val="single" w:color="auto" w:sz="4" w:space="0"/>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w:t>
            </w:r>
          </w:p>
        </w:tc>
        <w:tc>
          <w:tcPr>
            <w:tcW w:w="6141" w:type="dxa"/>
            <w:tcBorders>
              <w:top w:val="single" w:color="auto" w:sz="4" w:space="0"/>
              <w:left w:val="single" w:color="auto" w:sz="4" w:space="0"/>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II viši isplatni red</w:t>
            </w:r>
          </w:p>
        </w:tc>
        <w:tc>
          <w:tcPr>
            <w:tcW w:w="2259" w:type="dxa"/>
            <w:tcBorders>
              <w:top w:val="single" w:color="auto" w:sz="4" w:space="0"/>
              <w:left w:val="single" w:color="auto" w:sz="4" w:space="0"/>
              <w:bottom w:val="single" w:color="auto" w:sz="4" w:space="0"/>
              <w:right w:val="nil"/>
            </w:tcBorders>
          </w:tcPr>
          <w:p w:rsidRPr="001622F0" w:rsidR="00973241" w:rsidP="0094766E" w:rsidRDefault="00973241">
            <w:pPr>
              <w:tabs>
                <w:tab w:val="num" w:pos="180"/>
              </w:tabs>
              <w:ind w:left="180"/>
              <w:jc w:val="right"/>
              <w:rPr>
                <w:bCs/>
              </w:rPr>
            </w:pPr>
            <w:r>
              <w:rPr>
                <w:bCs/>
              </w:rPr>
              <w:t>139.615,77</w:t>
            </w:r>
          </w:p>
        </w:tc>
        <w:tc>
          <w:tcPr>
            <w:tcW w:w="620" w:type="dxa"/>
            <w:tcBorders>
              <w:top w:val="single" w:color="auto" w:sz="4" w:space="0"/>
              <w:left w:val="nil"/>
              <w:bottom w:val="single" w:color="auto" w:sz="4" w:space="0"/>
              <w:right w:val="single" w:color="auto" w:sz="4" w:space="0"/>
            </w:tcBorders>
          </w:tcPr>
          <w:p w:rsidRPr="00A55629" w:rsidR="00973241" w:rsidP="0094766E" w:rsidRDefault="00973241">
            <w:pPr>
              <w:tabs>
                <w:tab w:val="num" w:pos="180"/>
              </w:tabs>
              <w:ind w:left="180"/>
              <w:jc w:val="both"/>
              <w:rPr>
                <w:bCs/>
              </w:rPr>
            </w:pPr>
            <w:r>
              <w:rPr>
                <w:bCs/>
              </w:rPr>
              <w:t>kn</w:t>
            </w:r>
          </w:p>
        </w:tc>
      </w:tr>
      <w:tr w:rsidRPr="00A55629" w:rsidR="00973241" w:rsidTr="0094766E">
        <w:tc>
          <w:tcPr>
            <w:tcW w:w="466" w:type="dxa"/>
            <w:tcBorders>
              <w:top w:val="single" w:color="auto" w:sz="4" w:space="0"/>
              <w:left w:val="single" w:color="auto" w:sz="4" w:space="0"/>
              <w:bottom w:val="single" w:color="auto" w:sz="4" w:space="0"/>
              <w:right w:val="single" w:color="auto" w:sz="4" w:space="0"/>
            </w:tcBorders>
          </w:tcPr>
          <w:p w:rsidR="00973241" w:rsidP="0094766E" w:rsidRDefault="00973241">
            <w:pPr>
              <w:tabs>
                <w:tab w:val="num" w:pos="180"/>
              </w:tabs>
              <w:ind w:left="180"/>
              <w:jc w:val="both"/>
              <w:rPr>
                <w:bCs/>
              </w:rPr>
            </w:pPr>
          </w:p>
        </w:tc>
        <w:tc>
          <w:tcPr>
            <w:tcW w:w="6141" w:type="dxa"/>
            <w:tcBorders>
              <w:top w:val="single" w:color="auto" w:sz="4" w:space="0"/>
              <w:left w:val="single" w:color="auto" w:sz="4" w:space="0"/>
              <w:bottom w:val="single" w:color="auto" w:sz="4" w:space="0"/>
              <w:right w:val="single" w:color="auto" w:sz="4" w:space="0"/>
            </w:tcBorders>
          </w:tcPr>
          <w:p w:rsidR="00973241" w:rsidP="0094766E" w:rsidRDefault="00973241">
            <w:pPr>
              <w:tabs>
                <w:tab w:val="num" w:pos="180"/>
              </w:tabs>
              <w:ind w:left="180"/>
              <w:jc w:val="both"/>
              <w:rPr>
                <w:bCs/>
              </w:rPr>
            </w:pPr>
            <w:r>
              <w:rPr>
                <w:bCs/>
              </w:rPr>
              <w:t>Ukupno:</w:t>
            </w:r>
          </w:p>
        </w:tc>
        <w:tc>
          <w:tcPr>
            <w:tcW w:w="2259" w:type="dxa"/>
            <w:tcBorders>
              <w:top w:val="single" w:color="auto" w:sz="4" w:space="0"/>
              <w:left w:val="single" w:color="auto" w:sz="4" w:space="0"/>
              <w:bottom w:val="single" w:color="auto" w:sz="4" w:space="0"/>
              <w:right w:val="nil"/>
            </w:tcBorders>
          </w:tcPr>
          <w:p w:rsidR="00973241" w:rsidP="0094766E" w:rsidRDefault="00973241">
            <w:pPr>
              <w:tabs>
                <w:tab w:val="num" w:pos="180"/>
              </w:tabs>
              <w:ind w:left="180"/>
              <w:jc w:val="right"/>
              <w:rPr>
                <w:bCs/>
              </w:rPr>
            </w:pPr>
            <w:r>
              <w:rPr>
                <w:bCs/>
              </w:rPr>
              <w:t>806.251,46</w:t>
            </w:r>
          </w:p>
        </w:tc>
        <w:tc>
          <w:tcPr>
            <w:tcW w:w="620" w:type="dxa"/>
            <w:tcBorders>
              <w:top w:val="single" w:color="auto" w:sz="4" w:space="0"/>
              <w:left w:val="nil"/>
              <w:bottom w:val="single" w:color="auto" w:sz="4" w:space="0"/>
              <w:right w:val="single" w:color="auto" w:sz="4" w:space="0"/>
            </w:tcBorders>
          </w:tcPr>
          <w:p w:rsidR="00973241" w:rsidP="0094766E" w:rsidRDefault="00973241">
            <w:pPr>
              <w:tabs>
                <w:tab w:val="num" w:pos="180"/>
              </w:tabs>
              <w:ind w:left="180"/>
              <w:jc w:val="both"/>
              <w:rPr>
                <w:bCs/>
              </w:rPr>
            </w:pPr>
            <w:r>
              <w:rPr>
                <w:bCs/>
              </w:rPr>
              <w:t>kn</w:t>
            </w:r>
          </w:p>
        </w:tc>
      </w:tr>
    </w:tbl>
    <w:p w:rsidR="00973241" w:rsidP="009B03AA" w:rsidRDefault="00973241">
      <w:pPr>
        <w:pStyle w:val="Bezproreda1"/>
        <w:spacing w:after="0"/>
        <w:ind w:left="360"/>
        <w:jc w:val="both"/>
      </w:pPr>
    </w:p>
    <w:p w:rsidRPr="00516C35" w:rsidR="00973241" w:rsidP="00973241" w:rsidRDefault="00973241">
      <w:pPr>
        <w:spacing w:after="0"/>
        <w:jc w:val="both"/>
        <w:rPr>
          <w:rFonts w:cs="Arial"/>
          <w:sz w:val="16"/>
          <w:szCs w:val="16"/>
          <w:lang w:val="pl-PL"/>
        </w:rPr>
      </w:pPr>
    </w:p>
    <w:p w:rsidR="004F3557" w:rsidP="009B03AA" w:rsidRDefault="004F3557">
      <w:pPr>
        <w:pStyle w:val="Bezproreda1"/>
        <w:spacing w:after="0"/>
        <w:ind w:left="360"/>
        <w:jc w:val="both"/>
      </w:pPr>
    </w:p>
    <w:p w:rsidR="00973241" w:rsidP="009B03AA" w:rsidRDefault="00973241">
      <w:pPr>
        <w:pStyle w:val="Bezproreda1"/>
        <w:spacing w:after="0"/>
        <w:ind w:left="360"/>
        <w:jc w:val="both"/>
      </w:pPr>
    </w:p>
    <w:p w:rsidRPr="007C5C3E" w:rsidR="009B03AA" w:rsidP="00C35CAD" w:rsidRDefault="009B03AA">
      <w:pPr>
        <w:pStyle w:val="Bezproreda1"/>
        <w:numPr>
          <w:ilvl w:val="0"/>
          <w:numId w:val="9"/>
        </w:numPr>
        <w:jc w:val="both"/>
        <w:rPr>
          <w:rFonts w:cs="Times New Roman"/>
          <w:b/>
          <w:bCs/>
          <w:sz w:val="24"/>
          <w:szCs w:val="24"/>
        </w:rPr>
      </w:pPr>
      <w:r>
        <w:rPr>
          <w:b/>
          <w:bCs/>
          <w:sz w:val="24"/>
          <w:szCs w:val="24"/>
        </w:rPr>
        <w:t>ZAVRŠNI RAČUN</w:t>
      </w:r>
    </w:p>
    <w:p w:rsidRPr="00C35CAD" w:rsidR="00A7204F" w:rsidP="00A7204F" w:rsidRDefault="00A7204F">
      <w:pPr>
        <w:pStyle w:val="Bezproreda1"/>
        <w:spacing w:after="0"/>
        <w:jc w:val="both"/>
        <w:rPr>
          <w:rFonts w:eastAsia="Times New Roman" w:cs="Arial"/>
          <w:sz w:val="16"/>
          <w:szCs w:val="16"/>
          <w:lang w:eastAsia="hr-HR"/>
        </w:rPr>
      </w:pPr>
    </w:p>
    <w:p w:rsidRPr="008A60FD" w:rsidR="00A7204F" w:rsidP="00E2547C" w:rsidRDefault="00A7204F">
      <w:pPr>
        <w:pStyle w:val="Bezproreda1"/>
        <w:spacing w:after="0"/>
        <w:ind w:firstLine="720"/>
        <w:jc w:val="both"/>
      </w:pPr>
      <w:r>
        <w:rPr>
          <w:rFonts w:eastAsia="Times New Roman" w:cs="Arial"/>
          <w:lang w:eastAsia="hr-HR"/>
        </w:rPr>
        <w:t xml:space="preserve">Žiro račun u korist Stečajne mase iza FORGAČ d.o.o. otvoren je </w:t>
      </w:r>
      <w:r w:rsidRPr="004243C6">
        <w:rPr>
          <w:rFonts w:eastAsia="Times New Roman" w:cs="Arial"/>
          <w:lang w:eastAsia="hr-HR"/>
        </w:rPr>
        <w:t>kod OTP banke d.d. Zagreb</w:t>
      </w:r>
      <w:r>
        <w:rPr>
          <w:rFonts w:eastAsia="Times New Roman" w:cs="Arial"/>
          <w:lang w:eastAsia="hr-HR"/>
        </w:rPr>
        <w:t>,</w:t>
      </w:r>
      <w:r w:rsidRPr="004243C6">
        <w:rPr>
          <w:rFonts w:eastAsia="Times New Roman" w:cs="Arial"/>
          <w:lang w:eastAsia="hr-HR"/>
        </w:rPr>
        <w:t xml:space="preserve"> broj HR</w:t>
      </w:r>
      <w:r>
        <w:rPr>
          <w:rFonts w:eastAsia="Times New Roman" w:cs="Arial"/>
          <w:lang w:eastAsia="hr-HR"/>
        </w:rPr>
        <w:t>65</w:t>
      </w:r>
      <w:r w:rsidRPr="004243C6">
        <w:rPr>
          <w:rFonts w:eastAsia="Times New Roman" w:cs="Arial"/>
          <w:lang w:eastAsia="hr-HR"/>
        </w:rPr>
        <w:t>240700011000</w:t>
      </w:r>
      <w:r>
        <w:rPr>
          <w:rFonts w:eastAsia="Times New Roman" w:cs="Arial"/>
          <w:lang w:eastAsia="hr-HR"/>
        </w:rPr>
        <w:t>14288.</w:t>
      </w:r>
      <w:r w:rsidRPr="004243C6">
        <w:rPr>
          <w:rFonts w:eastAsia="Times New Roman" w:cs="Arial"/>
          <w:lang w:eastAsia="hr-HR"/>
        </w:rPr>
        <w:t xml:space="preserve"> </w:t>
      </w:r>
    </w:p>
    <w:p w:rsidR="00461398" w:rsidP="009B03AA" w:rsidRDefault="00461398">
      <w:pPr>
        <w:pStyle w:val="Bezproreda1"/>
        <w:jc w:val="both"/>
        <w:rPr>
          <w:sz w:val="16"/>
          <w:szCs w:val="16"/>
        </w:rPr>
      </w:pPr>
    </w:p>
    <w:p w:rsidR="001C633D" w:rsidP="009B03AA" w:rsidRDefault="001C633D">
      <w:pPr>
        <w:pStyle w:val="Bezproreda1"/>
        <w:jc w:val="both"/>
        <w:rPr>
          <w:sz w:val="16"/>
          <w:szCs w:val="16"/>
        </w:rPr>
      </w:pPr>
    </w:p>
    <w:p w:rsidRPr="000B0BF3" w:rsidR="009B03AA" w:rsidP="009B03AA" w:rsidRDefault="009B03AA">
      <w:pPr>
        <w:pStyle w:val="Bezproreda1"/>
        <w:spacing w:after="0"/>
        <w:rPr>
          <w:b/>
        </w:rPr>
      </w:pPr>
      <w:r w:rsidRPr="000B0BF3">
        <w:rPr>
          <w:b/>
        </w:rPr>
        <w:t xml:space="preserve">Prihod </w:t>
      </w:r>
    </w:p>
    <w:p w:rsidRPr="000B0BF3" w:rsidR="004A1602" w:rsidP="009B03AA" w:rsidRDefault="004A1602">
      <w:pPr>
        <w:pStyle w:val="Bezproreda1"/>
        <w:spacing w:after="0"/>
        <w:rPr>
          <w:sz w:val="16"/>
          <w:szCs w:val="16"/>
        </w:rPr>
      </w:pPr>
    </w:p>
    <w:p w:rsidR="009B03AA" w:rsidP="009B03AA" w:rsidRDefault="009B03AA">
      <w:pPr>
        <w:pStyle w:val="Bezproreda1"/>
        <w:spacing w:after="0"/>
      </w:pPr>
      <w:r w:rsidRPr="000B0BF3">
        <w:t>U tijeku postupka nad stečajnom masom prihodovana su sredstva kako slijedi:</w:t>
      </w:r>
    </w:p>
    <w:p w:rsidRPr="00B41ABB" w:rsidR="00B41ABB" w:rsidP="009B03AA" w:rsidRDefault="00B41ABB">
      <w:pPr>
        <w:pStyle w:val="Bezproreda1"/>
        <w:spacing w:after="0"/>
        <w:rPr>
          <w:sz w:val="16"/>
          <w:szCs w:val="16"/>
        </w:rPr>
      </w:pPr>
    </w:p>
    <w:tbl>
      <w:tblPr>
        <w:tblW w:w="0" w:type="auto"/>
        <w:tblLook w:firstRow="1" w:lastRow="1" w:firstColumn="1" w:lastColumn="1" w:noHBand="0" w:noVBand="0" w:val="01E0"/>
      </w:tblPr>
      <w:tblGrid>
        <w:gridCol w:w="439"/>
        <w:gridCol w:w="7049"/>
        <w:gridCol w:w="1260"/>
        <w:gridCol w:w="432"/>
      </w:tblGrid>
      <w:tr w:rsidRPr="000B0BF3" w:rsidR="009B03AA">
        <w:tc>
          <w:tcPr>
            <w:tcW w:w="439" w:type="dxa"/>
          </w:tcPr>
          <w:p w:rsidRPr="000B0BF3" w:rsidR="009B03AA" w:rsidP="00AC7A5A" w:rsidRDefault="009B03AA">
            <w:pPr>
              <w:pStyle w:val="Bezproreda1"/>
              <w:spacing w:after="0"/>
              <w:jc w:val="both"/>
            </w:pPr>
            <w:r w:rsidRPr="000B0BF3">
              <w:t>-</w:t>
            </w:r>
          </w:p>
        </w:tc>
        <w:tc>
          <w:tcPr>
            <w:tcW w:w="7049" w:type="dxa"/>
          </w:tcPr>
          <w:p w:rsidRPr="000B0BF3" w:rsidR="009B03AA" w:rsidP="00E2547C" w:rsidRDefault="00E2547C">
            <w:pPr>
              <w:pStyle w:val="Bezproreda1"/>
              <w:spacing w:after="0"/>
            </w:pPr>
            <w:r>
              <w:rPr>
                <w:sz w:val="20"/>
                <w:szCs w:val="20"/>
              </w:rPr>
              <w:t xml:space="preserve">Matej Jambrak - </w:t>
            </w:r>
            <w:r w:rsidRPr="00100E0B" w:rsidR="009B03AA">
              <w:rPr>
                <w:sz w:val="20"/>
                <w:szCs w:val="20"/>
              </w:rPr>
              <w:t xml:space="preserve">Uplata </w:t>
            </w:r>
            <w:r>
              <w:rPr>
                <w:sz w:val="20"/>
                <w:szCs w:val="20"/>
              </w:rPr>
              <w:t xml:space="preserve">troškova unovčenja nekretnina </w:t>
            </w:r>
            <w:r w:rsidRPr="00100E0B" w:rsidR="00100E0B">
              <w:rPr>
                <w:sz w:val="20"/>
                <w:szCs w:val="20"/>
              </w:rPr>
              <w:t xml:space="preserve"> </w:t>
            </w:r>
          </w:p>
        </w:tc>
        <w:tc>
          <w:tcPr>
            <w:tcW w:w="1260" w:type="dxa"/>
          </w:tcPr>
          <w:p w:rsidRPr="000B0BF3" w:rsidR="009B03AA" w:rsidP="00AC7A5A" w:rsidRDefault="00E2547C">
            <w:pPr>
              <w:pStyle w:val="Bezproreda1"/>
              <w:spacing w:after="0"/>
              <w:jc w:val="right"/>
            </w:pPr>
            <w:r>
              <w:t>10.</w:t>
            </w:r>
            <w:r w:rsidR="00B41ABB">
              <w:t>790,45</w:t>
            </w:r>
            <w:r w:rsidR="00100E0B">
              <w:t xml:space="preserve">  </w:t>
            </w:r>
          </w:p>
        </w:tc>
        <w:tc>
          <w:tcPr>
            <w:tcW w:w="432" w:type="dxa"/>
          </w:tcPr>
          <w:p w:rsidRPr="000B0BF3" w:rsidR="009B03AA" w:rsidP="00AC7A5A" w:rsidRDefault="009B03AA">
            <w:pPr>
              <w:pStyle w:val="Bezproreda1"/>
              <w:spacing w:after="0"/>
            </w:pPr>
            <w:r w:rsidRPr="000B0BF3">
              <w:t>kn</w:t>
            </w:r>
          </w:p>
        </w:tc>
      </w:tr>
      <w:tr w:rsidRPr="000B0BF3" w:rsidR="009B03AA">
        <w:tc>
          <w:tcPr>
            <w:tcW w:w="439" w:type="dxa"/>
          </w:tcPr>
          <w:p w:rsidRPr="000B0BF3" w:rsidR="009B03AA" w:rsidP="00AC7A5A" w:rsidRDefault="009B03AA">
            <w:pPr>
              <w:pStyle w:val="Bezproreda1"/>
              <w:spacing w:after="0"/>
              <w:jc w:val="both"/>
            </w:pPr>
          </w:p>
        </w:tc>
        <w:tc>
          <w:tcPr>
            <w:tcW w:w="7049" w:type="dxa"/>
            <w:tcBorders>
              <w:top w:val="single" w:color="auto" w:sz="4" w:space="0"/>
            </w:tcBorders>
          </w:tcPr>
          <w:p w:rsidRPr="000B0BF3" w:rsidR="009B03AA" w:rsidP="00AC7A5A" w:rsidRDefault="009B03AA">
            <w:pPr>
              <w:pStyle w:val="Bezproreda1"/>
              <w:spacing w:after="0"/>
            </w:pPr>
            <w:r w:rsidRPr="000B0BF3">
              <w:t>Ukupno prihod:</w:t>
            </w:r>
          </w:p>
        </w:tc>
        <w:tc>
          <w:tcPr>
            <w:tcW w:w="1260" w:type="dxa"/>
            <w:tcBorders>
              <w:top w:val="single" w:color="auto" w:sz="4" w:space="0"/>
            </w:tcBorders>
          </w:tcPr>
          <w:p w:rsidRPr="000B0BF3" w:rsidR="009B03AA" w:rsidP="00B41ABB" w:rsidRDefault="000709F4">
            <w:pPr>
              <w:pStyle w:val="Bezproreda1"/>
              <w:spacing w:after="0"/>
              <w:jc w:val="right"/>
            </w:pPr>
            <w:r>
              <w:fldChar w:fldCharType="begin"/>
            </w:r>
            <w:r>
              <w:instrText xml:space="preserve"> =SUM(ABOVE) </w:instrText>
            </w:r>
            <w:r>
              <w:fldChar w:fldCharType="separate"/>
            </w:r>
            <w:r>
              <w:rPr>
                <w:noProof/>
              </w:rPr>
              <w:t>1</w:t>
            </w:r>
            <w:r w:rsidR="00B41ABB">
              <w:rPr>
                <w:noProof/>
              </w:rPr>
              <w:t>0.790,45</w:t>
            </w:r>
            <w:r>
              <w:fldChar w:fldCharType="end"/>
            </w:r>
            <w:r w:rsidR="00BF3D9E">
              <w:t xml:space="preserve"> </w:t>
            </w:r>
            <w:r w:rsidR="00100E0B">
              <w:t xml:space="preserve"> </w:t>
            </w:r>
          </w:p>
        </w:tc>
        <w:tc>
          <w:tcPr>
            <w:tcW w:w="432" w:type="dxa"/>
            <w:tcBorders>
              <w:top w:val="single" w:color="auto" w:sz="4" w:space="0"/>
            </w:tcBorders>
          </w:tcPr>
          <w:p w:rsidRPr="000B0BF3" w:rsidR="009B03AA" w:rsidP="00AC7A5A" w:rsidRDefault="009B03AA">
            <w:pPr>
              <w:pStyle w:val="Bezproreda1"/>
              <w:spacing w:after="0"/>
            </w:pPr>
            <w:r w:rsidRPr="000B0BF3">
              <w:t>kn</w:t>
            </w:r>
          </w:p>
        </w:tc>
      </w:tr>
    </w:tbl>
    <w:p w:rsidR="009B03AA" w:rsidP="009B03AA" w:rsidRDefault="009B03AA">
      <w:pPr>
        <w:pStyle w:val="Bezproreda1"/>
        <w:spacing w:after="0"/>
        <w:rPr>
          <w:sz w:val="16"/>
          <w:szCs w:val="16"/>
        </w:rPr>
      </w:pPr>
    </w:p>
    <w:p w:rsidRPr="000B0BF3" w:rsidR="009B03AA" w:rsidP="00BE0687" w:rsidRDefault="00100E0B">
      <w:pPr>
        <w:pStyle w:val="Bezproreda1"/>
        <w:spacing w:after="0"/>
        <w:rPr>
          <w:b/>
        </w:rPr>
      </w:pPr>
      <w:r>
        <w:rPr>
          <w:b/>
        </w:rPr>
        <w:lastRenderedPageBreak/>
        <w:t xml:space="preserve"> </w:t>
      </w:r>
      <w:r w:rsidRPr="000B0BF3" w:rsidR="009B03AA">
        <w:rPr>
          <w:b/>
        </w:rPr>
        <w:t xml:space="preserve">Rashod </w:t>
      </w:r>
      <w:r w:rsidR="009B03AA">
        <w:rPr>
          <w:b/>
        </w:rPr>
        <w:t xml:space="preserve"> </w:t>
      </w:r>
    </w:p>
    <w:p w:rsidRPr="000B0BF3" w:rsidR="009B03AA" w:rsidP="009B03AA" w:rsidRDefault="009B03AA">
      <w:pPr>
        <w:pStyle w:val="Bezproreda1"/>
        <w:spacing w:after="0"/>
        <w:rPr>
          <w:b/>
          <w:sz w:val="16"/>
          <w:szCs w:val="16"/>
        </w:rPr>
      </w:pPr>
    </w:p>
    <w:p w:rsidR="009B03AA" w:rsidP="009B03AA" w:rsidRDefault="009B03AA">
      <w:pPr>
        <w:pStyle w:val="Bezproreda1"/>
        <w:spacing w:after="0"/>
      </w:pPr>
      <w:r w:rsidRPr="000B0BF3">
        <w:t xml:space="preserve">Namirenje </w:t>
      </w:r>
      <w:r w:rsidR="00B41ABB">
        <w:t xml:space="preserve">usuglašenih </w:t>
      </w:r>
      <w:r w:rsidRPr="000B0BF3">
        <w:t>troškova u postupku nad stečajnom masom:</w:t>
      </w:r>
    </w:p>
    <w:p w:rsidRPr="00B41ABB" w:rsidR="00B41ABB" w:rsidP="00B41ABB" w:rsidRDefault="00B41ABB">
      <w:pPr>
        <w:pStyle w:val="Bezproreda1"/>
        <w:spacing w:after="0"/>
        <w:rPr>
          <w:sz w:val="16"/>
          <w:szCs w:val="16"/>
        </w:rPr>
      </w:pPr>
    </w:p>
    <w:tbl>
      <w:tblPr>
        <w:tblW w:w="0" w:type="auto"/>
        <w:tblLook w:firstRow="1" w:lastRow="0" w:firstColumn="1" w:lastColumn="0" w:noHBand="0" w:noVBand="1" w:val="04A0"/>
      </w:tblPr>
      <w:tblGrid>
        <w:gridCol w:w="601"/>
        <w:gridCol w:w="5886"/>
        <w:gridCol w:w="2394"/>
        <w:gridCol w:w="457"/>
      </w:tblGrid>
      <w:tr w:rsidRPr="00AB1421" w:rsidR="00B41ABB" w:rsidTr="00B41ABB">
        <w:tc>
          <w:tcPr>
            <w:tcW w:w="601" w:type="dxa"/>
            <w:shd w:val="clear" w:color="auto" w:fill="auto"/>
          </w:tcPr>
          <w:p w:rsidRPr="00AB1421"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jc w:val="both"/>
              <w:rPr>
                <w:rFonts w:cs="Arial"/>
                <w:sz w:val="20"/>
                <w:szCs w:val="20"/>
              </w:rPr>
            </w:pPr>
            <w:r w:rsidRPr="00AB1421">
              <w:rPr>
                <w:rFonts w:cs="Arial"/>
                <w:sz w:val="20"/>
                <w:szCs w:val="20"/>
              </w:rPr>
              <w:t>Procjenitelj Rajka Matković iz Zagreba</w:t>
            </w:r>
          </w:p>
        </w:tc>
        <w:tc>
          <w:tcPr>
            <w:tcW w:w="2394" w:type="dxa"/>
            <w:shd w:val="clear" w:color="auto" w:fill="auto"/>
          </w:tcPr>
          <w:p w:rsidRPr="00AB1421" w:rsidR="00B41ABB" w:rsidP="00B41ABB" w:rsidRDefault="00B41ABB">
            <w:pPr>
              <w:spacing w:after="0"/>
              <w:jc w:val="right"/>
              <w:rPr>
                <w:rFonts w:cs="Arial"/>
                <w:sz w:val="20"/>
                <w:szCs w:val="20"/>
              </w:rPr>
            </w:pPr>
            <w:r w:rsidRPr="00AB1421">
              <w:rPr>
                <w:rFonts w:cs="Arial"/>
                <w:sz w:val="20"/>
                <w:szCs w:val="20"/>
              </w:rPr>
              <w:t>5.000,00</w:t>
            </w:r>
          </w:p>
        </w:tc>
        <w:tc>
          <w:tcPr>
            <w:tcW w:w="457" w:type="dxa"/>
            <w:shd w:val="clear" w:color="auto" w:fill="auto"/>
          </w:tcPr>
          <w:p w:rsidRPr="00AB1421" w:rsidR="00B41ABB" w:rsidP="00B41ABB" w:rsidRDefault="00B41ABB">
            <w:pPr>
              <w:spacing w:after="0"/>
              <w:rPr>
                <w:rFonts w:cs="Arial"/>
                <w:sz w:val="20"/>
                <w:szCs w:val="20"/>
              </w:rPr>
            </w:pPr>
            <w:r w:rsidRPr="00AB1421">
              <w:rPr>
                <w:rFonts w:cs="Arial"/>
                <w:sz w:val="20"/>
                <w:szCs w:val="20"/>
              </w:rPr>
              <w:t>kn</w:t>
            </w:r>
          </w:p>
        </w:tc>
      </w:tr>
      <w:tr w:rsidRPr="00AB1421" w:rsidR="00B41ABB" w:rsidTr="00B41ABB">
        <w:tc>
          <w:tcPr>
            <w:tcW w:w="601" w:type="dxa"/>
            <w:shd w:val="clear" w:color="auto" w:fill="auto"/>
          </w:tcPr>
          <w:p w:rsidRPr="00AB1421"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rPr>
                <w:rFonts w:cs="Arial"/>
                <w:sz w:val="20"/>
                <w:szCs w:val="20"/>
              </w:rPr>
            </w:pPr>
            <w:r>
              <w:rPr>
                <w:rFonts w:cs="Arial"/>
                <w:sz w:val="20"/>
                <w:szCs w:val="20"/>
              </w:rPr>
              <w:t>FBS d.o.o. -</w:t>
            </w:r>
            <w:r w:rsidRPr="00AB1421">
              <w:rPr>
                <w:rFonts w:cs="Arial"/>
                <w:sz w:val="20"/>
                <w:szCs w:val="20"/>
              </w:rPr>
              <w:t>Računovodstveni troškovi                           bruto:</w:t>
            </w:r>
          </w:p>
        </w:tc>
        <w:tc>
          <w:tcPr>
            <w:tcW w:w="2394" w:type="dxa"/>
            <w:shd w:val="clear" w:color="auto" w:fill="auto"/>
          </w:tcPr>
          <w:p w:rsidRPr="00AB1421" w:rsidR="00B41ABB" w:rsidP="00B41ABB" w:rsidRDefault="00B41ABB">
            <w:pPr>
              <w:spacing w:after="0"/>
              <w:jc w:val="right"/>
              <w:rPr>
                <w:rFonts w:cs="Arial"/>
                <w:sz w:val="20"/>
                <w:szCs w:val="20"/>
              </w:rPr>
            </w:pPr>
            <w:r w:rsidRPr="00AB1421">
              <w:rPr>
                <w:rFonts w:cs="Arial"/>
                <w:sz w:val="20"/>
                <w:szCs w:val="20"/>
              </w:rPr>
              <w:t>1.000,00</w:t>
            </w:r>
          </w:p>
        </w:tc>
        <w:tc>
          <w:tcPr>
            <w:tcW w:w="457" w:type="dxa"/>
            <w:shd w:val="clear" w:color="auto" w:fill="auto"/>
          </w:tcPr>
          <w:p w:rsidRPr="00AB1421" w:rsidR="00B41ABB" w:rsidP="00B41ABB" w:rsidRDefault="00B41ABB">
            <w:pPr>
              <w:spacing w:after="0"/>
              <w:rPr>
                <w:rFonts w:cs="Arial"/>
                <w:sz w:val="20"/>
                <w:szCs w:val="20"/>
              </w:rPr>
            </w:pPr>
            <w:r w:rsidRPr="00AB1421">
              <w:rPr>
                <w:rFonts w:cs="Arial"/>
                <w:sz w:val="20"/>
                <w:szCs w:val="20"/>
              </w:rPr>
              <w:t>kn</w:t>
            </w:r>
          </w:p>
        </w:tc>
      </w:tr>
      <w:tr w:rsidRPr="00AB1421" w:rsidR="00B41ABB" w:rsidTr="00B41ABB">
        <w:tc>
          <w:tcPr>
            <w:tcW w:w="601" w:type="dxa"/>
            <w:shd w:val="clear" w:color="auto" w:fill="auto"/>
          </w:tcPr>
          <w:p w:rsidRPr="00AB1421"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jc w:val="both"/>
              <w:rPr>
                <w:rFonts w:cs="Arial"/>
                <w:sz w:val="20"/>
                <w:szCs w:val="20"/>
              </w:rPr>
            </w:pPr>
            <w:r w:rsidRPr="00AB1421">
              <w:rPr>
                <w:rFonts w:cs="Arial"/>
                <w:sz w:val="20"/>
                <w:szCs w:val="20"/>
              </w:rPr>
              <w:t>Posudba stečajnog upravitelja:</w:t>
            </w:r>
          </w:p>
          <w:p w:rsidRPr="00AB1421" w:rsidR="00B41ABB" w:rsidP="00B41ABB" w:rsidRDefault="00B41ABB">
            <w:pPr>
              <w:numPr>
                <w:ilvl w:val="0"/>
                <w:numId w:val="10"/>
              </w:numPr>
              <w:spacing w:after="0"/>
              <w:jc w:val="both"/>
              <w:rPr>
                <w:rFonts w:cs="Arial"/>
                <w:sz w:val="20"/>
                <w:szCs w:val="20"/>
              </w:rPr>
            </w:pPr>
            <w:r w:rsidRPr="00AB1421">
              <w:rPr>
                <w:rFonts w:cs="Arial"/>
                <w:sz w:val="20"/>
                <w:szCs w:val="20"/>
              </w:rPr>
              <w:t>Izrada štambilja  149,00 kn</w:t>
            </w:r>
          </w:p>
          <w:p w:rsidRPr="00AB1421" w:rsidR="00B41ABB" w:rsidP="00B41ABB" w:rsidRDefault="00B41ABB">
            <w:pPr>
              <w:numPr>
                <w:ilvl w:val="0"/>
                <w:numId w:val="10"/>
              </w:numPr>
              <w:spacing w:after="0"/>
              <w:jc w:val="both"/>
              <w:rPr>
                <w:rFonts w:cs="Arial"/>
                <w:sz w:val="20"/>
                <w:szCs w:val="20"/>
              </w:rPr>
            </w:pPr>
            <w:r w:rsidRPr="00AB1421">
              <w:rPr>
                <w:rFonts w:cs="Arial"/>
                <w:sz w:val="20"/>
                <w:szCs w:val="20"/>
              </w:rPr>
              <w:t>Zk.izvadak             10,00 kn</w:t>
            </w:r>
          </w:p>
          <w:p w:rsidRPr="00AB1421" w:rsidR="00B41ABB" w:rsidP="00B41ABB" w:rsidRDefault="00B41ABB">
            <w:pPr>
              <w:numPr>
                <w:ilvl w:val="0"/>
                <w:numId w:val="10"/>
              </w:numPr>
              <w:spacing w:after="0"/>
              <w:jc w:val="both"/>
              <w:rPr>
                <w:rFonts w:cs="Arial"/>
                <w:sz w:val="20"/>
                <w:szCs w:val="20"/>
              </w:rPr>
            </w:pPr>
            <w:r w:rsidRPr="00AB1421">
              <w:rPr>
                <w:rFonts w:cs="Arial"/>
                <w:sz w:val="20"/>
                <w:szCs w:val="20"/>
              </w:rPr>
              <w:t>Fina            4 x       50,00 kn = 200,00 kn</w:t>
            </w:r>
          </w:p>
        </w:tc>
        <w:tc>
          <w:tcPr>
            <w:tcW w:w="2394" w:type="dxa"/>
            <w:shd w:val="clear" w:color="auto" w:fill="auto"/>
          </w:tcPr>
          <w:p w:rsidRPr="00AB1421" w:rsidR="00B41ABB" w:rsidP="00B41ABB" w:rsidRDefault="00B41ABB">
            <w:pPr>
              <w:spacing w:after="0"/>
              <w:jc w:val="right"/>
              <w:rPr>
                <w:rFonts w:cs="Arial"/>
                <w:sz w:val="20"/>
                <w:szCs w:val="20"/>
              </w:rPr>
            </w:pPr>
            <w:r w:rsidRPr="00AB1421">
              <w:rPr>
                <w:rFonts w:cs="Arial"/>
                <w:sz w:val="20"/>
                <w:szCs w:val="20"/>
              </w:rPr>
              <w:t>359,00</w:t>
            </w:r>
          </w:p>
        </w:tc>
        <w:tc>
          <w:tcPr>
            <w:tcW w:w="457" w:type="dxa"/>
            <w:shd w:val="clear" w:color="auto" w:fill="auto"/>
          </w:tcPr>
          <w:p w:rsidRPr="00AB1421" w:rsidR="00B41ABB" w:rsidP="00B41ABB" w:rsidRDefault="00B41ABB">
            <w:pPr>
              <w:spacing w:after="0"/>
              <w:rPr>
                <w:rFonts w:cs="Arial"/>
                <w:sz w:val="20"/>
                <w:szCs w:val="20"/>
              </w:rPr>
            </w:pPr>
            <w:r w:rsidRPr="00AB1421">
              <w:rPr>
                <w:rFonts w:cs="Arial"/>
                <w:sz w:val="20"/>
                <w:szCs w:val="20"/>
              </w:rPr>
              <w:t>kn</w:t>
            </w:r>
          </w:p>
        </w:tc>
      </w:tr>
      <w:tr w:rsidRPr="00AB1421" w:rsidR="00B41ABB" w:rsidTr="00B41ABB">
        <w:tc>
          <w:tcPr>
            <w:tcW w:w="601" w:type="dxa"/>
            <w:shd w:val="clear" w:color="auto" w:fill="auto"/>
          </w:tcPr>
          <w:p w:rsidR="00B41ABB" w:rsidP="00B41ABB" w:rsidRDefault="00B41ABB">
            <w:pPr>
              <w:spacing w:after="0"/>
              <w:jc w:val="both"/>
              <w:rPr>
                <w:rFonts w:cs="Arial"/>
                <w:sz w:val="20"/>
                <w:szCs w:val="20"/>
              </w:rPr>
            </w:pPr>
            <w:r>
              <w:rPr>
                <w:rFonts w:cs="Arial"/>
                <w:sz w:val="20"/>
                <w:szCs w:val="20"/>
              </w:rPr>
              <w:t>-</w:t>
            </w:r>
          </w:p>
        </w:tc>
        <w:tc>
          <w:tcPr>
            <w:tcW w:w="5886" w:type="dxa"/>
            <w:shd w:val="clear" w:color="auto" w:fill="auto"/>
          </w:tcPr>
          <w:p w:rsidRPr="00AB1421" w:rsidR="00B41ABB" w:rsidP="00B41ABB" w:rsidRDefault="00B41ABB">
            <w:pPr>
              <w:spacing w:after="0"/>
              <w:jc w:val="both"/>
              <w:rPr>
                <w:rFonts w:cs="Arial"/>
                <w:sz w:val="20"/>
                <w:szCs w:val="20"/>
              </w:rPr>
            </w:pPr>
            <w:r>
              <w:rPr>
                <w:rFonts w:cs="Arial"/>
                <w:sz w:val="20"/>
                <w:szCs w:val="20"/>
              </w:rPr>
              <w:t>Rezervacija za zatvaranje žiro računa</w:t>
            </w:r>
          </w:p>
        </w:tc>
        <w:tc>
          <w:tcPr>
            <w:tcW w:w="2394" w:type="dxa"/>
            <w:shd w:val="clear" w:color="auto" w:fill="auto"/>
          </w:tcPr>
          <w:p w:rsidRPr="00AB1421" w:rsidR="00B41ABB" w:rsidP="00B41ABB" w:rsidRDefault="00B41ABB">
            <w:pPr>
              <w:spacing w:after="0"/>
              <w:jc w:val="right"/>
              <w:rPr>
                <w:rFonts w:cs="Arial"/>
                <w:sz w:val="20"/>
                <w:szCs w:val="20"/>
              </w:rPr>
            </w:pPr>
            <w:r>
              <w:rPr>
                <w:rFonts w:cs="Arial"/>
                <w:sz w:val="20"/>
                <w:szCs w:val="20"/>
              </w:rPr>
              <w:t>150,00</w:t>
            </w:r>
          </w:p>
        </w:tc>
        <w:tc>
          <w:tcPr>
            <w:tcW w:w="457" w:type="dxa"/>
            <w:shd w:val="clear" w:color="auto" w:fill="auto"/>
          </w:tcPr>
          <w:p w:rsidRPr="00AB1421" w:rsidR="00B41ABB" w:rsidP="00B41ABB" w:rsidRDefault="00B41ABB">
            <w:pPr>
              <w:spacing w:after="0"/>
              <w:rPr>
                <w:rFonts w:cs="Arial"/>
                <w:sz w:val="20"/>
                <w:szCs w:val="20"/>
              </w:rPr>
            </w:pPr>
            <w:r>
              <w:rPr>
                <w:rFonts w:cs="Arial"/>
                <w:sz w:val="20"/>
                <w:szCs w:val="20"/>
              </w:rPr>
              <w:t>kn</w:t>
            </w:r>
          </w:p>
        </w:tc>
      </w:tr>
      <w:tr w:rsidRPr="00AB1421" w:rsidR="00B41ABB" w:rsidTr="00B41ABB">
        <w:tc>
          <w:tcPr>
            <w:tcW w:w="601" w:type="dxa"/>
            <w:tcBorders>
              <w:bottom w:val="single" w:color="auto" w:sz="4" w:space="0"/>
            </w:tcBorders>
            <w:shd w:val="clear" w:color="auto" w:fill="auto"/>
          </w:tcPr>
          <w:p w:rsidR="00B41ABB" w:rsidP="00B41ABB" w:rsidRDefault="00B41ABB">
            <w:pPr>
              <w:spacing w:after="0"/>
              <w:jc w:val="both"/>
              <w:rPr>
                <w:rFonts w:cs="Arial"/>
                <w:sz w:val="20"/>
                <w:szCs w:val="20"/>
              </w:rPr>
            </w:pPr>
            <w:r>
              <w:rPr>
                <w:rFonts w:cs="Arial"/>
                <w:sz w:val="20"/>
                <w:szCs w:val="20"/>
              </w:rPr>
              <w:t>-</w:t>
            </w:r>
          </w:p>
        </w:tc>
        <w:tc>
          <w:tcPr>
            <w:tcW w:w="5886" w:type="dxa"/>
            <w:tcBorders>
              <w:bottom w:val="single" w:color="auto" w:sz="4" w:space="0"/>
            </w:tcBorders>
            <w:shd w:val="clear" w:color="auto" w:fill="auto"/>
          </w:tcPr>
          <w:p w:rsidRPr="00AB1421" w:rsidR="00B41ABB" w:rsidP="00B41ABB" w:rsidRDefault="00B41ABB">
            <w:pPr>
              <w:spacing w:after="0"/>
              <w:jc w:val="both"/>
              <w:rPr>
                <w:rFonts w:cs="Arial"/>
                <w:sz w:val="20"/>
                <w:szCs w:val="20"/>
              </w:rPr>
            </w:pPr>
            <w:r w:rsidRPr="00AB1421">
              <w:rPr>
                <w:rFonts w:cs="Arial"/>
                <w:sz w:val="20"/>
                <w:szCs w:val="20"/>
              </w:rPr>
              <w:t>Nagrada stečajnom upravitelju                                 bruto:</w:t>
            </w:r>
          </w:p>
        </w:tc>
        <w:tc>
          <w:tcPr>
            <w:tcW w:w="2394" w:type="dxa"/>
            <w:tcBorders>
              <w:bottom w:val="single" w:color="auto" w:sz="4" w:space="0"/>
            </w:tcBorders>
            <w:shd w:val="clear" w:color="auto" w:fill="auto"/>
          </w:tcPr>
          <w:p w:rsidRPr="00AB1421" w:rsidR="00B41ABB" w:rsidP="00B41ABB" w:rsidRDefault="00B41ABB">
            <w:pPr>
              <w:spacing w:after="0"/>
              <w:jc w:val="right"/>
              <w:rPr>
                <w:rFonts w:cs="Arial"/>
                <w:sz w:val="20"/>
                <w:szCs w:val="20"/>
              </w:rPr>
            </w:pPr>
            <w:r>
              <w:rPr>
                <w:rFonts w:cs="Arial"/>
                <w:sz w:val="20"/>
                <w:szCs w:val="20"/>
              </w:rPr>
              <w:t>4.281,45</w:t>
            </w:r>
          </w:p>
        </w:tc>
        <w:tc>
          <w:tcPr>
            <w:tcW w:w="457" w:type="dxa"/>
            <w:tcBorders>
              <w:bottom w:val="single" w:color="auto" w:sz="4" w:space="0"/>
            </w:tcBorders>
            <w:shd w:val="clear" w:color="auto" w:fill="auto"/>
          </w:tcPr>
          <w:p w:rsidRPr="00AB1421" w:rsidR="00B41ABB" w:rsidP="00B41ABB" w:rsidRDefault="00B41ABB">
            <w:pPr>
              <w:spacing w:after="0"/>
              <w:rPr>
                <w:rFonts w:cs="Arial"/>
                <w:sz w:val="20"/>
                <w:szCs w:val="20"/>
              </w:rPr>
            </w:pPr>
            <w:r>
              <w:rPr>
                <w:rFonts w:cs="Arial"/>
                <w:sz w:val="20"/>
                <w:szCs w:val="20"/>
              </w:rPr>
              <w:t>kn</w:t>
            </w:r>
          </w:p>
        </w:tc>
      </w:tr>
      <w:tr w:rsidRPr="00C012BF" w:rsidR="00B41ABB" w:rsidTr="00B41ABB">
        <w:tc>
          <w:tcPr>
            <w:tcW w:w="601" w:type="dxa"/>
            <w:tcBorders>
              <w:top w:val="single" w:color="auto" w:sz="4" w:space="0"/>
            </w:tcBorders>
            <w:shd w:val="clear" w:color="auto" w:fill="auto"/>
          </w:tcPr>
          <w:p w:rsidRPr="00C012BF" w:rsidR="00B41ABB" w:rsidP="005D40BA" w:rsidRDefault="00B41ABB">
            <w:pPr>
              <w:jc w:val="both"/>
              <w:rPr>
                <w:rFonts w:cs="Arial"/>
                <w:sz w:val="20"/>
                <w:szCs w:val="20"/>
              </w:rPr>
            </w:pPr>
          </w:p>
        </w:tc>
        <w:tc>
          <w:tcPr>
            <w:tcW w:w="5886" w:type="dxa"/>
            <w:tcBorders>
              <w:top w:val="single" w:color="auto" w:sz="4" w:space="0"/>
            </w:tcBorders>
            <w:shd w:val="clear" w:color="auto" w:fill="auto"/>
          </w:tcPr>
          <w:p w:rsidRPr="00C012BF" w:rsidR="00B41ABB" w:rsidP="005D40BA" w:rsidRDefault="00B41ABB">
            <w:pPr>
              <w:jc w:val="both"/>
              <w:rPr>
                <w:rFonts w:cs="Arial"/>
                <w:sz w:val="20"/>
                <w:szCs w:val="20"/>
              </w:rPr>
            </w:pPr>
            <w:r w:rsidRPr="00C012BF">
              <w:rPr>
                <w:rFonts w:cs="Arial"/>
                <w:sz w:val="20"/>
                <w:szCs w:val="20"/>
              </w:rPr>
              <w:t>Ukupno trošak:</w:t>
            </w:r>
          </w:p>
        </w:tc>
        <w:tc>
          <w:tcPr>
            <w:tcW w:w="2394" w:type="dxa"/>
            <w:tcBorders>
              <w:top w:val="single" w:color="auto" w:sz="4" w:space="0"/>
            </w:tcBorders>
            <w:shd w:val="clear" w:color="auto" w:fill="auto"/>
          </w:tcPr>
          <w:p w:rsidRPr="00C012BF" w:rsidR="00B41ABB" w:rsidP="005D40BA" w:rsidRDefault="00B41ABB">
            <w:pPr>
              <w:jc w:val="right"/>
              <w:rPr>
                <w:rFonts w:cs="Arial"/>
                <w:sz w:val="20"/>
                <w:szCs w:val="20"/>
              </w:rPr>
            </w:pPr>
            <w:r w:rsidRPr="00C012BF">
              <w:rPr>
                <w:rFonts w:cs="Arial"/>
                <w:sz w:val="20"/>
                <w:szCs w:val="20"/>
              </w:rPr>
              <w:t xml:space="preserve">10.190,45 </w:t>
            </w:r>
          </w:p>
        </w:tc>
        <w:tc>
          <w:tcPr>
            <w:tcW w:w="457" w:type="dxa"/>
            <w:tcBorders>
              <w:top w:val="single" w:color="auto" w:sz="4" w:space="0"/>
            </w:tcBorders>
            <w:shd w:val="clear" w:color="auto" w:fill="auto"/>
          </w:tcPr>
          <w:p w:rsidRPr="00C012BF" w:rsidR="00B41ABB" w:rsidP="005D40BA" w:rsidRDefault="00B41ABB">
            <w:pPr>
              <w:rPr>
                <w:rFonts w:cs="Arial"/>
                <w:sz w:val="20"/>
                <w:szCs w:val="20"/>
              </w:rPr>
            </w:pPr>
            <w:r w:rsidRPr="00C012BF">
              <w:rPr>
                <w:rFonts w:cs="Arial"/>
                <w:sz w:val="20"/>
                <w:szCs w:val="20"/>
              </w:rPr>
              <w:t>kn</w:t>
            </w:r>
          </w:p>
        </w:tc>
      </w:tr>
    </w:tbl>
    <w:p w:rsidR="00B41ABB" w:rsidP="009B03AA" w:rsidRDefault="00B41ABB">
      <w:pPr>
        <w:pStyle w:val="Bezproreda1"/>
        <w:spacing w:after="0"/>
      </w:pPr>
    </w:p>
    <w:p w:rsidR="00B41ABB" w:rsidP="009B03AA" w:rsidRDefault="00B41ABB">
      <w:pPr>
        <w:pStyle w:val="Bezproreda1"/>
        <w:spacing w:after="0"/>
      </w:pPr>
    </w:p>
    <w:p w:rsidRPr="00C35CAD" w:rsidR="00B2325B" w:rsidP="006E6AF3" w:rsidRDefault="00C35CAD">
      <w:pPr>
        <w:pStyle w:val="Bezproreda1"/>
        <w:numPr>
          <w:ilvl w:val="0"/>
          <w:numId w:val="9"/>
        </w:numPr>
        <w:tabs>
          <w:tab w:val="left" w:pos="142"/>
        </w:tabs>
        <w:spacing w:after="0"/>
        <w:rPr>
          <w:b/>
          <w:sz w:val="24"/>
          <w:szCs w:val="24"/>
        </w:rPr>
      </w:pPr>
      <w:r w:rsidRPr="00C35CAD">
        <w:rPr>
          <w:b/>
          <w:sz w:val="24"/>
          <w:szCs w:val="24"/>
        </w:rPr>
        <w:t>PRIJEDLOZI</w:t>
      </w:r>
    </w:p>
    <w:p w:rsidR="00BF3D9E" w:rsidP="0015589A" w:rsidRDefault="00BF3D9E">
      <w:pPr>
        <w:jc w:val="both"/>
        <w:rPr>
          <w:rFonts w:ascii="Arial" w:hAnsi="Arial" w:cs="Arial"/>
          <w:sz w:val="16"/>
          <w:szCs w:val="16"/>
        </w:rPr>
      </w:pPr>
    </w:p>
    <w:p w:rsidR="00BE0687" w:rsidP="00BE0687" w:rsidRDefault="00BE0687">
      <w:pPr>
        <w:ind w:firstLine="720"/>
        <w:jc w:val="both"/>
        <w:rPr>
          <w:rFonts w:cs="Arial"/>
          <w:lang w:val="pl-PL"/>
        </w:rPr>
      </w:pPr>
      <w:r w:rsidRPr="00906C61">
        <w:rPr>
          <w:rFonts w:cs="Arial"/>
          <w:lang w:val="pl-PL"/>
        </w:rPr>
        <w:t>U</w:t>
      </w:r>
      <w:r>
        <w:rPr>
          <w:rFonts w:cs="Arial"/>
          <w:lang w:val="pl-PL"/>
        </w:rPr>
        <w:t xml:space="preserve"> ovom stečajnom psotupku unovčena je  stečajna masa, odnosno nekretnine kao jedina stečajna masa, za 1,00 kn. Taj iznos  nije dostatan ni za podmirenje troškova koji su podmireni od strane kupca na gore opisan način.</w:t>
      </w:r>
    </w:p>
    <w:p w:rsidR="00BE0687" w:rsidP="00BE0687" w:rsidRDefault="00BE0687">
      <w:pPr>
        <w:ind w:firstLine="720"/>
        <w:jc w:val="both"/>
        <w:rPr>
          <w:rFonts w:cs="Arial"/>
          <w:lang w:val="pl-PL"/>
        </w:rPr>
      </w:pPr>
    </w:p>
    <w:p w:rsidR="00BE0687" w:rsidP="00BE0687" w:rsidRDefault="00BE0687">
      <w:pPr>
        <w:ind w:firstLine="720"/>
        <w:jc w:val="both"/>
        <w:rPr>
          <w:rFonts w:ascii="Arial" w:hAnsi="Arial" w:cs="Arial"/>
          <w:sz w:val="16"/>
          <w:szCs w:val="16"/>
        </w:rPr>
      </w:pPr>
      <w:r>
        <w:rPr>
          <w:rFonts w:cs="Arial"/>
          <w:lang w:val="pl-PL"/>
        </w:rPr>
        <w:t>Kako su obavljene sve radnje u postupku, odnosno unovčena je sva imovina dužnika, stekli su se svi uvjeti  da se ovaj postupak nad stečajnom masom zaključi, to znači da nema sredstava niti uvjeta za diobu, te da je ona u ovom postupku 0,00 kn i stoga se diobni popis dostavlja kao evidencijski popis.</w:t>
      </w:r>
    </w:p>
    <w:p w:rsidR="00BE0687" w:rsidP="0015589A" w:rsidRDefault="00BE0687">
      <w:pPr>
        <w:jc w:val="both"/>
        <w:rPr>
          <w:rFonts w:ascii="Arial" w:hAnsi="Arial" w:cs="Arial"/>
          <w:sz w:val="16"/>
          <w:szCs w:val="16"/>
        </w:rPr>
      </w:pPr>
    </w:p>
    <w:p w:rsidRPr="00C35CAD" w:rsidR="00BE0687" w:rsidP="0015589A" w:rsidRDefault="00BE0687">
      <w:pPr>
        <w:jc w:val="both"/>
        <w:rPr>
          <w:rFonts w:ascii="Arial" w:hAnsi="Arial" w:cs="Arial"/>
          <w:sz w:val="16"/>
          <w:szCs w:val="16"/>
        </w:rPr>
      </w:pPr>
    </w:p>
    <w:p w:rsidR="009B03AA" w:rsidP="009B03AA" w:rsidRDefault="009B03AA">
      <w:pPr>
        <w:pStyle w:val="Bezproreda1"/>
        <w:spacing w:after="0"/>
        <w:jc w:val="both"/>
      </w:pPr>
      <w:r>
        <w:t>Shodno svemu navedenome stečajni upravitelj</w:t>
      </w:r>
    </w:p>
    <w:p w:rsidRPr="00C35CAD" w:rsidR="009B03AA" w:rsidP="009B03AA" w:rsidRDefault="009B03AA">
      <w:pPr>
        <w:pStyle w:val="Bezproreda1"/>
        <w:spacing w:after="0"/>
        <w:jc w:val="both"/>
        <w:rPr>
          <w:sz w:val="16"/>
          <w:szCs w:val="16"/>
        </w:rPr>
      </w:pPr>
    </w:p>
    <w:p w:rsidRPr="00B66E88" w:rsidR="009B03AA" w:rsidP="009B03AA" w:rsidRDefault="009B03AA">
      <w:pPr>
        <w:pStyle w:val="Bezproreda1"/>
        <w:spacing w:after="0"/>
        <w:jc w:val="center"/>
        <w:rPr>
          <w:b/>
        </w:rPr>
      </w:pPr>
      <w:r>
        <w:rPr>
          <w:b/>
        </w:rPr>
        <w:t>p</w:t>
      </w:r>
      <w:r w:rsidRPr="00B66E88">
        <w:rPr>
          <w:b/>
        </w:rPr>
        <w:t>redlaže</w:t>
      </w:r>
      <w:r>
        <w:rPr>
          <w:b/>
        </w:rPr>
        <w:t xml:space="preserve"> </w:t>
      </w:r>
      <w:r w:rsidR="001B3610">
        <w:rPr>
          <w:b/>
        </w:rPr>
        <w:t xml:space="preserve"> </w:t>
      </w:r>
      <w:r w:rsidRPr="00B66E88">
        <w:rPr>
          <w:b/>
        </w:rPr>
        <w:t xml:space="preserve"> </w:t>
      </w:r>
      <w:r w:rsidR="001B3610">
        <w:rPr>
          <w:b/>
        </w:rPr>
        <w:t xml:space="preserve">stečajnom </w:t>
      </w:r>
      <w:r>
        <w:rPr>
          <w:b/>
        </w:rPr>
        <w:t>Sud</w:t>
      </w:r>
      <w:r w:rsidR="001B3610">
        <w:rPr>
          <w:b/>
        </w:rPr>
        <w:t>u i  vjerovnicima</w:t>
      </w:r>
      <w:r>
        <w:rPr>
          <w:b/>
        </w:rPr>
        <w:t>:</w:t>
      </w:r>
    </w:p>
    <w:p w:rsidRPr="00C35CAD" w:rsidR="009B03AA" w:rsidP="009B03AA" w:rsidRDefault="009B03AA">
      <w:pPr>
        <w:pStyle w:val="Bezproreda1"/>
        <w:spacing w:after="0"/>
        <w:jc w:val="center"/>
        <w:rPr>
          <w:sz w:val="16"/>
          <w:szCs w:val="16"/>
        </w:rPr>
      </w:pPr>
    </w:p>
    <w:p w:rsidRPr="00637429" w:rsidR="009A5B3E" w:rsidP="00637429" w:rsidRDefault="001B3610">
      <w:pPr>
        <w:pStyle w:val="Bezproreda1"/>
        <w:numPr>
          <w:ilvl w:val="0"/>
          <w:numId w:val="2"/>
        </w:numPr>
        <w:spacing w:after="0" w:line="20" w:lineRule="atLeast"/>
        <w:ind w:left="709" w:hanging="425"/>
        <w:jc w:val="both"/>
        <w:rPr>
          <w:rFonts w:cs="Tahoma"/>
          <w:bCs/>
          <w:sz w:val="16"/>
          <w:szCs w:val="16"/>
        </w:rPr>
      </w:pPr>
      <w:r>
        <w:t xml:space="preserve">Prihvaća se </w:t>
      </w:r>
      <w:r w:rsidR="009B03AA">
        <w:t xml:space="preserve"> Završno izvješće i Završni račun stečajnog upravitelja u postupku nad stečajnom masom</w:t>
      </w:r>
      <w:r w:rsidR="00B2325B">
        <w:t xml:space="preserve"> u odnosu na  </w:t>
      </w:r>
      <w:r w:rsidR="00637429">
        <w:t xml:space="preserve">unovčenje imovine i Završni račun </w:t>
      </w:r>
    </w:p>
    <w:p w:rsidRPr="00637429" w:rsidR="00637429" w:rsidP="00637429" w:rsidRDefault="00637429">
      <w:pPr>
        <w:pStyle w:val="Bezproreda1"/>
        <w:spacing w:after="0" w:line="20" w:lineRule="atLeast"/>
        <w:ind w:left="360"/>
        <w:jc w:val="both"/>
        <w:rPr>
          <w:rFonts w:cs="Tahoma"/>
          <w:bCs/>
          <w:sz w:val="16"/>
          <w:szCs w:val="16"/>
        </w:rPr>
      </w:pPr>
    </w:p>
    <w:p w:rsidR="009A5B3E" w:rsidP="009A5B3E" w:rsidRDefault="001B3610">
      <w:pPr>
        <w:pStyle w:val="Odlomakpopisa1"/>
        <w:numPr>
          <w:ilvl w:val="0"/>
          <w:numId w:val="2"/>
        </w:numPr>
        <w:spacing w:after="0"/>
        <w:jc w:val="both"/>
        <w:rPr>
          <w:rFonts w:cs="Tahoma"/>
          <w:bCs/>
        </w:rPr>
      </w:pPr>
      <w:r>
        <w:rPr>
          <w:rFonts w:cs="Tahoma"/>
          <w:bCs/>
        </w:rPr>
        <w:t xml:space="preserve">Da stečajni Sud donese rješenje </w:t>
      </w:r>
      <w:r w:rsidR="00581842">
        <w:rPr>
          <w:rFonts w:cs="Tahoma"/>
          <w:bCs/>
        </w:rPr>
        <w:t xml:space="preserve">kojim se </w:t>
      </w:r>
      <w:r w:rsidR="009A5B3E">
        <w:rPr>
          <w:rFonts w:cs="Tahoma"/>
          <w:bCs/>
        </w:rPr>
        <w:t xml:space="preserve"> </w:t>
      </w:r>
      <w:r w:rsidR="00581842">
        <w:rPr>
          <w:rFonts w:cs="Tahoma"/>
          <w:b/>
          <w:bCs/>
        </w:rPr>
        <w:t xml:space="preserve">zaključuje </w:t>
      </w:r>
      <w:r w:rsidRPr="00235DF8" w:rsidR="009A5B3E">
        <w:rPr>
          <w:rFonts w:cs="Tahoma"/>
          <w:b/>
          <w:bCs/>
        </w:rPr>
        <w:t xml:space="preserve"> postupak nad stečajnom masom</w:t>
      </w:r>
      <w:r w:rsidR="009A5B3E">
        <w:rPr>
          <w:rFonts w:cs="Tahoma"/>
          <w:bCs/>
        </w:rPr>
        <w:t xml:space="preserve">  </w:t>
      </w:r>
    </w:p>
    <w:p w:rsidR="009B03AA" w:rsidP="009A5B3E" w:rsidRDefault="009B03AA">
      <w:pPr>
        <w:pStyle w:val="Bezproreda1"/>
        <w:spacing w:after="0"/>
        <w:ind w:left="360"/>
        <w:jc w:val="both"/>
      </w:pPr>
    </w:p>
    <w:p w:rsidR="00C35CAD" w:rsidP="009A5B3E" w:rsidRDefault="00C35CAD">
      <w:pPr>
        <w:pStyle w:val="Bezproreda1"/>
        <w:spacing w:after="0"/>
        <w:ind w:left="360"/>
        <w:jc w:val="both"/>
      </w:pPr>
    </w:p>
    <w:p w:rsidR="009B03AA" w:rsidP="009B03AA" w:rsidRDefault="009B03AA">
      <w:pPr>
        <w:pStyle w:val="Bezproreda1"/>
        <w:spacing w:after="0"/>
        <w:jc w:val="both"/>
      </w:pPr>
    </w:p>
    <w:p w:rsidR="00BE0687" w:rsidP="009B03AA" w:rsidRDefault="00BE0687">
      <w:pPr>
        <w:pStyle w:val="Bezproreda1"/>
        <w:spacing w:after="0"/>
        <w:jc w:val="both"/>
      </w:pPr>
    </w:p>
    <w:p w:rsidR="009B03AA" w:rsidP="009B03AA" w:rsidRDefault="009B03AA">
      <w:pPr>
        <w:pStyle w:val="Bezproreda1"/>
        <w:spacing w:after="0"/>
      </w:pPr>
      <w:r>
        <w:t xml:space="preserve">           </w:t>
      </w:r>
      <w:r w:rsidRPr="004E4393">
        <w:t>Mjesto i datum</w:t>
      </w:r>
      <w:r>
        <w:t>:</w:t>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rsidRPr="004E4393">
        <w:rPr>
          <w:rFonts w:cs="Times New Roman"/>
        </w:rPr>
        <w:tab/>
      </w:r>
      <w:r>
        <w:t xml:space="preserve">                </w:t>
      </w:r>
      <w:r w:rsidR="003F1A7E">
        <w:t xml:space="preserve">    </w:t>
      </w:r>
      <w:r>
        <w:t xml:space="preserve"> S</w:t>
      </w:r>
      <w:r w:rsidRPr="004E4393">
        <w:t>tečajni upravitelj</w:t>
      </w:r>
      <w:r>
        <w:t>:</w:t>
      </w:r>
    </w:p>
    <w:p w:rsidR="00B41ABB" w:rsidP="009B03AA" w:rsidRDefault="00B41ABB">
      <w:pPr>
        <w:pStyle w:val="Bezproreda1"/>
        <w:spacing w:after="0"/>
        <w:rPr>
          <w:rFonts w:cs="Times New Roman"/>
        </w:rPr>
      </w:pPr>
    </w:p>
    <w:p w:rsidR="00502158" w:rsidP="00581842" w:rsidRDefault="00581842">
      <w:pPr>
        <w:pStyle w:val="Bezproreda1"/>
        <w:spacing w:after="0"/>
      </w:pPr>
      <w:r>
        <w:t xml:space="preserve">        </w:t>
      </w:r>
      <w:r w:rsidR="009B03AA">
        <w:t xml:space="preserve">Zagreb,  </w:t>
      </w:r>
      <w:r>
        <w:t>2</w:t>
      </w:r>
      <w:r w:rsidR="00811796">
        <w:t>8</w:t>
      </w:r>
      <w:r>
        <w:t>.08.2020</w:t>
      </w:r>
      <w:r w:rsidR="009B03AA">
        <w:t>.</w:t>
      </w:r>
      <w:r>
        <w:t xml:space="preserve"> </w:t>
      </w:r>
      <w:r w:rsidR="009B03AA">
        <w:tab/>
      </w:r>
      <w:r w:rsidR="009B03AA">
        <w:tab/>
      </w:r>
      <w:r w:rsidR="009B03AA">
        <w:tab/>
      </w:r>
      <w:r w:rsidR="009B03AA">
        <w:tab/>
      </w:r>
      <w:r w:rsidR="004C229B">
        <w:t xml:space="preserve">          </w:t>
      </w:r>
      <w:r>
        <w:t xml:space="preserve">             </w:t>
      </w:r>
      <w:r w:rsidR="00203F0A">
        <w:t xml:space="preserve">   </w:t>
      </w:r>
      <w:r w:rsidR="004C229B">
        <w:t xml:space="preserve"> Marinko Paić, univ.spec.oec.</w:t>
      </w:r>
    </w:p>
    <w:p w:rsidR="001B3610" w:rsidP="00581842" w:rsidRDefault="001B3610">
      <w:pPr>
        <w:pStyle w:val="Bezproreda1"/>
        <w:spacing w:after="0"/>
      </w:pPr>
    </w:p>
    <w:p w:rsidR="001B3610" w:rsidP="00581842" w:rsidRDefault="001B3610">
      <w:pPr>
        <w:pStyle w:val="Bezproreda1"/>
        <w:spacing w:after="0"/>
      </w:pPr>
    </w:p>
    <w:p w:rsidR="001B3610" w:rsidP="00581842" w:rsidRDefault="001B3610">
      <w:pPr>
        <w:pStyle w:val="Bezproreda1"/>
        <w:spacing w:after="0"/>
      </w:pPr>
    </w:p>
    <w:p w:rsidR="001B3610" w:rsidP="00581842" w:rsidRDefault="001B3610">
      <w:pPr>
        <w:pStyle w:val="Bezproreda1"/>
        <w:spacing w:after="0"/>
      </w:pPr>
      <w:r>
        <w:t>U privitku:</w:t>
      </w:r>
    </w:p>
    <w:p w:rsidR="001B3610" w:rsidP="001B3610" w:rsidRDefault="001B3610">
      <w:pPr>
        <w:pStyle w:val="Bezproreda1"/>
        <w:numPr>
          <w:ilvl w:val="0"/>
          <w:numId w:val="10"/>
        </w:numPr>
        <w:spacing w:after="0"/>
      </w:pPr>
      <w:r>
        <w:t>Diobni popis</w:t>
      </w:r>
    </w:p>
    <w:sectPr w:rsidR="001B3610" w:rsidSect="00973241">
      <w:footerReference w:type="even" r:id="rId11"/>
      <w:footerReference w:type="default" r:id="rId12"/>
      <w:pgSz w:w="12240" w:h="15840"/>
      <w:pgMar w:top="851" w:right="1417" w:bottom="56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35676" w:rsidRDefault="00035676">
      <w:r>
        <w:separator/>
      </w:r>
    </w:p>
  </w:endnote>
  <w:endnote w:type="continuationSeparator" w:id="0">
    <w:p w:rsidR="00035676" w:rsidRDefault="00035676">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NewRomanPSMT">
    <w:panose1 w:val="00000000000000000000"/>
    <w:charset w:val="EE"/>
    <w:family w:val="auto"/>
    <w:notTrueType/>
    <w:pitch w:val="default"/>
    <w:sig w:usb0="00000005" w:usb1="00000000" w:usb2="00000000" w:usb3="00000000" w:csb0="00000002" w:csb1="00000000"/>
  </w:font>
  <w:font w:name="TimesNewRomanPS-BoldMT">
    <w:panose1 w:val="00000000000000000000"/>
    <w:charset w:val="EE"/>
    <w:family w:val="auto"/>
    <w:notTrueType/>
    <w:pitch w:val="default"/>
    <w:sig w:usb0="00000005" w:usb1="00000000" w:usb2="00000000" w:usb3="00000000" w:csb0="00000002" w:csb1="00000000"/>
  </w:font>
  <w:font w:name="Gautami">
    <w:panose1 w:val="020B0502040204020203"/>
    <w:charset w:val="01"/>
    <w:family w:val="roman"/>
    <w:notTrueType/>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F565B" w:rsidP="00AC7A5A" w:rsidRDefault="00BF565B">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BF565B" w:rsidP="009B03AA" w:rsidRDefault="00BF565B">
    <w:pPr>
      <w:pStyle w:val="Podnoje"/>
      <w:ind w:right="360"/>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F565B" w:rsidP="00AC7A5A" w:rsidRDefault="00BF565B">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B3264">
      <w:rPr>
        <w:rStyle w:val="Brojstranice"/>
        <w:noProof/>
      </w:rPr>
      <w:t>5</w:t>
    </w:r>
    <w:r>
      <w:rPr>
        <w:rStyle w:val="Brojstranice"/>
      </w:rPr>
      <w:fldChar w:fldCharType="end"/>
    </w:r>
  </w:p>
  <w:p w:rsidR="00BF565B" w:rsidP="009B03AA" w:rsidRDefault="00BF565B">
    <w:pPr>
      <w:pStyle w:val="Podnoje"/>
      <w:ind w:right="360"/>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35676" w:rsidRDefault="00035676">
      <w:r>
        <w:separator/>
      </w:r>
    </w:p>
  </w:footnote>
  <w:footnote w:type="continuationSeparator" w:id="0">
    <w:p w:rsidR="00035676" w:rsidRDefault="00035676">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87985"/>
    <w:multiLevelType w:val="hybridMultilevel"/>
    <w:tmpl w:val="4C3898CA"/>
    <w:lvl w:ilvl="0" w:tplc="0409000F">
      <w:start w:val="1"/>
      <w:numFmt w:val="decimal"/>
      <w:lvlText w:val="%1."/>
      <w:lvlJc w:val="left"/>
      <w:pPr>
        <w:tabs>
          <w:tab w:val="num" w:pos="720"/>
        </w:tabs>
        <w:ind w:left="720" w:hanging="360"/>
      </w:p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
    <w:nsid w:val="42697BB9"/>
    <w:multiLevelType w:val="hybridMultilevel"/>
    <w:tmpl w:val="5D18EE70"/>
    <w:lvl w:ilvl="0" w:tplc="2C949BDE">
      <w:start w:val="13"/>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2">
    <w:nsid w:val="44507241"/>
    <w:multiLevelType w:val="hybridMultilevel"/>
    <w:tmpl w:val="63D083CA"/>
    <w:lvl w:ilvl="0" w:tplc="4BBCD59A">
      <w:start w:val="4"/>
      <w:numFmt w:val="bullet"/>
      <w:lvlText w:val="-"/>
      <w:lvlJc w:val="left"/>
      <w:pPr>
        <w:tabs>
          <w:tab w:val="num" w:pos="1800"/>
        </w:tabs>
        <w:ind w:left="1800" w:hanging="360"/>
      </w:pPr>
      <w:rPr>
        <w:rFonts w:hint="default" w:ascii="Bookman Old Style" w:hAnsi="Bookman Old Style" w:eastAsia="Times New Roman"/>
      </w:rPr>
    </w:lvl>
    <w:lvl w:ilvl="1" w:tplc="2C949BDE">
      <w:start w:val="13"/>
      <w:numFmt w:val="bullet"/>
      <w:lvlText w:val="-"/>
      <w:lvlJc w:val="left"/>
      <w:pPr>
        <w:tabs>
          <w:tab w:val="num" w:pos="1440"/>
        </w:tabs>
        <w:ind w:left="1440" w:hanging="360"/>
      </w:pPr>
      <w:rPr>
        <w:rFonts w:hint="default" w:ascii="Arial" w:hAnsi="Arial" w:eastAsia="Times New Roman" w:cs="Arial"/>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
    <w:nsid w:val="4AAA3077"/>
    <w:multiLevelType w:val="hybridMultilevel"/>
    <w:tmpl w:val="EF3A4034"/>
    <w:lvl w:ilvl="0" w:tplc="CE3AFB4C">
      <w:start w:val="21"/>
      <w:numFmt w:val="bullet"/>
      <w:lvlText w:val="-"/>
      <w:lvlJc w:val="left"/>
      <w:pPr>
        <w:tabs>
          <w:tab w:val="num" w:pos="720"/>
        </w:tabs>
        <w:ind w:left="720" w:hanging="360"/>
      </w:pPr>
      <w:rPr>
        <w:rFonts w:hint="default" w:ascii="Verdana" w:hAnsi="Verdana"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4">
    <w:nsid w:val="4B0B1906"/>
    <w:multiLevelType w:val="hybridMultilevel"/>
    <w:tmpl w:val="04D6D874"/>
    <w:lvl w:ilvl="0" w:tplc="96049158">
      <w:start w:val="1"/>
      <w:numFmt w:val="decimal"/>
      <w:lvlText w:val="%1."/>
      <w:lvlJc w:val="left"/>
      <w:pPr>
        <w:tabs>
          <w:tab w:val="num" w:pos="720"/>
        </w:tabs>
        <w:ind w:left="720" w:hanging="360"/>
      </w:pPr>
      <w:rPr>
        <w:b/>
        <w:sz w:val="20"/>
        <w:szCs w:val="20"/>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5">
    <w:nsid w:val="543A0B75"/>
    <w:multiLevelType w:val="hybridMultilevel"/>
    <w:tmpl w:val="89AE6020"/>
    <w:lvl w:ilvl="0" w:tplc="26E8066C">
      <w:start w:val="1"/>
      <w:numFmt w:val="decimal"/>
      <w:lvlText w:val="%1."/>
      <w:lvlJc w:val="left"/>
      <w:pPr>
        <w:tabs>
          <w:tab w:val="num" w:pos="720"/>
        </w:tabs>
        <w:ind w:left="720" w:hanging="360"/>
      </w:pPr>
      <w:rPr>
        <w:sz w:val="22"/>
        <w:szCs w:val="22"/>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1107B66"/>
    <w:multiLevelType w:val="hybridMultilevel"/>
    <w:tmpl w:val="0DDAAFE6"/>
    <w:lvl w:ilvl="0" w:tplc="86028350">
      <w:start w:val="4"/>
      <w:numFmt w:val="bullet"/>
      <w:lvlText w:val="-"/>
      <w:lvlJc w:val="left"/>
      <w:pPr>
        <w:ind w:left="720" w:hanging="360"/>
      </w:pPr>
      <w:rPr>
        <w:rFonts w:hint="default" w:ascii="Calibri" w:hAnsi="Calibri"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20E72EE"/>
    <w:multiLevelType w:val="hybridMultilevel"/>
    <w:tmpl w:val="012064B4"/>
    <w:lvl w:ilvl="0" w:tplc="2C949BDE">
      <w:start w:val="13"/>
      <w:numFmt w:val="bullet"/>
      <w:lvlText w:val="-"/>
      <w:lvlJc w:val="left"/>
      <w:pPr>
        <w:tabs>
          <w:tab w:val="num" w:pos="720"/>
        </w:tabs>
        <w:ind w:left="720" w:hanging="360"/>
      </w:pPr>
      <w:rPr>
        <w:rFonts w:hint="default" w:ascii="Arial" w:hAnsi="Arial" w:eastAsia="Times New Roman" w:cs="Arial"/>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8">
    <w:nsid w:val="656A5CFA"/>
    <w:multiLevelType w:val="hybridMultilevel"/>
    <w:tmpl w:val="EE98BB66"/>
    <w:lvl w:ilvl="0" w:tplc="6FCEAD4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4775158"/>
    <w:multiLevelType w:val="hybridMultilevel"/>
    <w:tmpl w:val="B0EE3B8C"/>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
  </w:num>
  <w:num w:numId="2">
    <w:abstractNumId w:val="5"/>
  </w:num>
  <w:num w:numId="3">
    <w:abstractNumId w:val="9"/>
  </w:num>
  <w:num w:numId="4">
    <w:abstractNumId w:val="3"/>
  </w:num>
  <w:num w:numId="5">
    <w:abstractNumId w:val="0"/>
  </w:num>
  <w:num w:numId="6">
    <w:abstractNumId w:val="7"/>
  </w:num>
  <w:num w:numId="7">
    <w:abstractNumId w:val="2"/>
  </w:num>
  <w:num w:numId="8">
    <w:abstractNumId w:val="4"/>
  </w:num>
  <w:num w:numId="9">
    <w:abstractNumId w:val="8"/>
  </w:num>
  <w:num w:numId="10">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3AA"/>
    <w:rsid w:val="00000763"/>
    <w:rsid w:val="00035676"/>
    <w:rsid w:val="00047273"/>
    <w:rsid w:val="00070994"/>
    <w:rsid w:val="000709F4"/>
    <w:rsid w:val="00086355"/>
    <w:rsid w:val="000A1469"/>
    <w:rsid w:val="000B5E2E"/>
    <w:rsid w:val="000C1ACF"/>
    <w:rsid w:val="000F5CC7"/>
    <w:rsid w:val="00100E0B"/>
    <w:rsid w:val="00114CAB"/>
    <w:rsid w:val="00151B7A"/>
    <w:rsid w:val="00155096"/>
    <w:rsid w:val="0015589A"/>
    <w:rsid w:val="001B3610"/>
    <w:rsid w:val="001B6BA9"/>
    <w:rsid w:val="001C633D"/>
    <w:rsid w:val="001E4F8A"/>
    <w:rsid w:val="001F3790"/>
    <w:rsid w:val="00203F0A"/>
    <w:rsid w:val="00235DF8"/>
    <w:rsid w:val="002417AE"/>
    <w:rsid w:val="002428E9"/>
    <w:rsid w:val="00273A72"/>
    <w:rsid w:val="002A4D4C"/>
    <w:rsid w:val="002B1C04"/>
    <w:rsid w:val="002C0FF2"/>
    <w:rsid w:val="003A51EF"/>
    <w:rsid w:val="003C6C82"/>
    <w:rsid w:val="003E3CA9"/>
    <w:rsid w:val="003F1A7E"/>
    <w:rsid w:val="00425806"/>
    <w:rsid w:val="00461398"/>
    <w:rsid w:val="00464BFF"/>
    <w:rsid w:val="004A1602"/>
    <w:rsid w:val="004A46C2"/>
    <w:rsid w:val="004B2AAD"/>
    <w:rsid w:val="004C229B"/>
    <w:rsid w:val="004F3557"/>
    <w:rsid w:val="00502158"/>
    <w:rsid w:val="00503027"/>
    <w:rsid w:val="0055046C"/>
    <w:rsid w:val="005748FE"/>
    <w:rsid w:val="00581842"/>
    <w:rsid w:val="005C5AA2"/>
    <w:rsid w:val="005D40BA"/>
    <w:rsid w:val="005E53CA"/>
    <w:rsid w:val="00605BE6"/>
    <w:rsid w:val="006245A5"/>
    <w:rsid w:val="00625203"/>
    <w:rsid w:val="00632095"/>
    <w:rsid w:val="00637429"/>
    <w:rsid w:val="00662751"/>
    <w:rsid w:val="00684015"/>
    <w:rsid w:val="006A6655"/>
    <w:rsid w:val="006D4BA9"/>
    <w:rsid w:val="006E6AF3"/>
    <w:rsid w:val="00703EF3"/>
    <w:rsid w:val="00720886"/>
    <w:rsid w:val="007A2D0F"/>
    <w:rsid w:val="007A4D06"/>
    <w:rsid w:val="007B3264"/>
    <w:rsid w:val="007B351D"/>
    <w:rsid w:val="007B4114"/>
    <w:rsid w:val="007D1386"/>
    <w:rsid w:val="007F3348"/>
    <w:rsid w:val="008012B2"/>
    <w:rsid w:val="00811796"/>
    <w:rsid w:val="00833CC5"/>
    <w:rsid w:val="00872BD4"/>
    <w:rsid w:val="008A60FD"/>
    <w:rsid w:val="008E3944"/>
    <w:rsid w:val="009133E2"/>
    <w:rsid w:val="009167B8"/>
    <w:rsid w:val="00936515"/>
    <w:rsid w:val="00942CBD"/>
    <w:rsid w:val="0094766E"/>
    <w:rsid w:val="00965E2F"/>
    <w:rsid w:val="00970B1D"/>
    <w:rsid w:val="00973241"/>
    <w:rsid w:val="009A5B3E"/>
    <w:rsid w:val="009B03AA"/>
    <w:rsid w:val="009B5007"/>
    <w:rsid w:val="009B7FB0"/>
    <w:rsid w:val="00A00118"/>
    <w:rsid w:val="00A00C47"/>
    <w:rsid w:val="00A151E3"/>
    <w:rsid w:val="00A34EDB"/>
    <w:rsid w:val="00A46C2B"/>
    <w:rsid w:val="00A5349F"/>
    <w:rsid w:val="00A57288"/>
    <w:rsid w:val="00A64496"/>
    <w:rsid w:val="00A67597"/>
    <w:rsid w:val="00A7204F"/>
    <w:rsid w:val="00A90682"/>
    <w:rsid w:val="00A90C23"/>
    <w:rsid w:val="00AA2624"/>
    <w:rsid w:val="00AA334B"/>
    <w:rsid w:val="00AB6AF5"/>
    <w:rsid w:val="00AC7A5A"/>
    <w:rsid w:val="00B2325B"/>
    <w:rsid w:val="00B24A63"/>
    <w:rsid w:val="00B30B4C"/>
    <w:rsid w:val="00B41ABB"/>
    <w:rsid w:val="00BA311F"/>
    <w:rsid w:val="00BC7117"/>
    <w:rsid w:val="00BD0640"/>
    <w:rsid w:val="00BE0687"/>
    <w:rsid w:val="00BE52D9"/>
    <w:rsid w:val="00BF3D9E"/>
    <w:rsid w:val="00BF565B"/>
    <w:rsid w:val="00C003A3"/>
    <w:rsid w:val="00C152D2"/>
    <w:rsid w:val="00C35CAD"/>
    <w:rsid w:val="00C63E85"/>
    <w:rsid w:val="00C71846"/>
    <w:rsid w:val="00C8622D"/>
    <w:rsid w:val="00CA7E5B"/>
    <w:rsid w:val="00CB7A03"/>
    <w:rsid w:val="00CF090F"/>
    <w:rsid w:val="00D378EA"/>
    <w:rsid w:val="00D706C8"/>
    <w:rsid w:val="00DD30B1"/>
    <w:rsid w:val="00DE06C0"/>
    <w:rsid w:val="00E144FF"/>
    <w:rsid w:val="00E2547C"/>
    <w:rsid w:val="00E66C66"/>
    <w:rsid w:val="00E944DC"/>
    <w:rsid w:val="00E9684A"/>
    <w:rsid w:val="00EA7602"/>
    <w:rsid w:val="00EF5575"/>
    <w:rsid w:val="00F354F6"/>
    <w:rsid w:val="00F41FF0"/>
    <w:rsid w:val="00FB04C6"/>
    <w:rsid w:val="00FB36C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metricconverter"/>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Hyperlink" w:uiPriority="99"/>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9B03AA"/>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9B03AA"/>
    <w:pPr>
      <w:spacing w:after="80"/>
    </w:pPr>
    <w:rPr>
      <w:rFonts w:ascii="Calibri" w:hAnsi="Calibri" w:eastAsia="SimSun" w:cs="Calibri"/>
      <w:sz w:val="22"/>
      <w:szCs w:val="22"/>
      <w:lang w:eastAsia="en-US"/>
    </w:rPr>
  </w:style>
  <w:style w:type="paragraph" w:styleId="Podnoje">
    <w:name w:val="footer"/>
    <w:basedOn w:val="Normal"/>
    <w:rsid w:val="009B03AA"/>
    <w:pPr>
      <w:tabs>
        <w:tab w:val="center" w:pos="4703"/>
        <w:tab w:val="right" w:pos="9406"/>
      </w:tabs>
    </w:pPr>
  </w:style>
  <w:style w:type="character" w:styleId="Brojstranice">
    <w:name w:val="page number"/>
    <w:basedOn w:val="Zadanifontodlomka"/>
    <w:rsid w:val="009B03AA"/>
  </w:style>
  <w:style w:type="paragraph" w:styleId="Zaglavlje">
    <w:name w:val="header"/>
    <w:basedOn w:val="Normal"/>
    <w:rsid w:val="009B03AA"/>
    <w:pPr>
      <w:tabs>
        <w:tab w:val="center" w:pos="4703"/>
        <w:tab w:val="right" w:pos="9406"/>
      </w:tabs>
    </w:pPr>
  </w:style>
  <w:style w:type="table" w:styleId="Reetkatablice">
    <w:name w:val="Table Grid"/>
    <w:basedOn w:val="Obinatablica"/>
    <w:rsid w:val="001558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1" w:customStyle="true">
    <w:name w:val="Odlomak popisa1"/>
    <w:basedOn w:val="Normal"/>
    <w:rsid w:val="009167B8"/>
    <w:pPr>
      <w:spacing w:after="200" w:line="276" w:lineRule="auto"/>
      <w:ind w:left="720"/>
    </w:pPr>
    <w:rPr>
      <w:rFonts w:eastAsia="Times New Roman" w:cs="Times New Roman"/>
    </w:rPr>
  </w:style>
  <w:style w:type="character" w:styleId="Hiperveza">
    <w:name w:val="Hyperlink"/>
    <w:uiPriority w:val="99"/>
    <w:unhideWhenUsed/>
    <w:rsid w:val="005C5AA2"/>
    <w:rPr>
      <w:color w:val="0000FF"/>
      <w:u w:val="single"/>
    </w:rPr>
  </w:style>
  <w:style w:type="paragraph" w:styleId="Tekstbalonia">
    <w:name w:val="Balloon Text"/>
    <w:basedOn w:val="Normal"/>
    <w:link w:val="TekstbaloniaChar"/>
    <w:rsid w:val="00AB6AF5"/>
    <w:pPr>
      <w:spacing w:after="0"/>
    </w:pPr>
    <w:rPr>
      <w:rFonts w:ascii="Tahoma" w:hAnsi="Tahoma" w:cs="Tahoma"/>
      <w:sz w:val="16"/>
      <w:szCs w:val="16"/>
    </w:rPr>
  </w:style>
  <w:style w:type="character" w:styleId="TekstbaloniaChar" w:customStyle="true">
    <w:name w:val="Tekst balončića Char"/>
    <w:basedOn w:val="Zadanifontodlomka"/>
    <w:link w:val="Tekstbalonia"/>
    <w:rsid w:val="00AB6AF5"/>
    <w:rPr>
      <w:rFonts w:ascii="Tahoma" w:hAnsi="Tahoma" w:eastAsia="SimSun" w:cs="Tahoma"/>
      <w:sz w:val="16"/>
      <w:szCs w:val="16"/>
      <w:lang w:eastAsia="en-US"/>
    </w:rPr>
  </w:style>
  <w:style w:type="character" w:styleId="Tekstrezerviranogmjesta">
    <w:name w:val="Placeholder Text"/>
    <w:basedOn w:val="Zadanifontodlomka"/>
    <w:uiPriority w:val="99"/>
    <w:semiHidden/>
    <w:rsid w:val="007B3264"/>
    <w:rPr>
      <w:color w:val="808080"/>
      <w:bdr w:val="none" w:color="auto" w:sz="0" w:space="0"/>
      <w:shd w:val="clear" w:color="auto" w:fill="auto"/>
    </w:rPr>
  </w:style>
  <w:style w:type="character" w:styleId="eSPISCCParagraphDefaultFont" w:customStyle="true">
    <w:name w:val="eSPIS_CC_Paragraph Default Font"/>
    <w:basedOn w:val="Zadanifontodlomka"/>
    <w:rsid w:val="007B3264"/>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7B3264"/>
    <w:rPr>
      <w:b/>
      <w:bCs/>
      <w:bdr w:val="none" w:color="auto" w:sz="0" w:space="0"/>
      <w:shd w:val="clear" w:color="auto" w:fill="FFFFCC"/>
      <w:lang w:val="hr-HR"/>
    </w:rPr>
  </w:style>
  <w:style w:type="character" w:styleId="PozadinaSvijetloCrvena" w:customStyle="true">
    <w:name w:val="Pozadina_SvijetloCrvena"/>
    <w:basedOn w:val="eSPISCCParagraphDefaultFont"/>
    <w:rsid w:val="007B3264"/>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B3264"/>
    <w:rPr>
      <w:rFonts w:ascii="Times New Roman" w:hAnsi="Times New Roman" w:cs="Times New Roman"/>
      <w:b w:val="false"/>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3AA"/>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9B03AA"/>
    <w:pPr>
      <w:spacing w:after="80"/>
    </w:pPr>
    <w:rPr>
      <w:rFonts w:ascii="Calibri" w:cs="Calibri" w:eastAsia="SimSun" w:hAnsi="Calibri"/>
      <w:sz w:val="22"/>
      <w:szCs w:val="22"/>
      <w:lang w:eastAsia="en-US"/>
    </w:rPr>
  </w:style>
  <w:style w:styleId="Podnoje" w:type="paragraph">
    <w:name w:val="footer"/>
    <w:basedOn w:val="Normal"/>
    <w:rsid w:val="009B03AA"/>
    <w:pPr>
      <w:tabs>
        <w:tab w:pos="4703" w:val="center"/>
        <w:tab w:pos="9406" w:val="right"/>
      </w:tabs>
    </w:pPr>
  </w:style>
  <w:style w:styleId="Brojstranice" w:type="character">
    <w:name w:val="page number"/>
    <w:basedOn w:val="Zadanifontodlomka"/>
    <w:rsid w:val="009B03AA"/>
  </w:style>
  <w:style w:styleId="Zaglavlje" w:type="paragraph">
    <w:name w:val="header"/>
    <w:basedOn w:val="Normal"/>
    <w:rsid w:val="009B03AA"/>
    <w:pPr>
      <w:tabs>
        <w:tab w:pos="4703" w:val="center"/>
        <w:tab w:pos="9406" w:val="right"/>
      </w:tabs>
    </w:pPr>
  </w:style>
  <w:style w:styleId="Reetkatablice" w:type="table">
    <w:name w:val="Table Grid"/>
    <w:basedOn w:val="Obinatablica"/>
    <w:rsid w:val="001558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rsid w:val="009167B8"/>
    <w:pPr>
      <w:spacing w:after="200" w:line="276" w:lineRule="auto"/>
      <w:ind w:left="720"/>
    </w:pPr>
    <w:rPr>
      <w:rFonts w:cs="Times New Roman" w:eastAsia="Times New Roman"/>
    </w:rPr>
  </w:style>
  <w:style w:styleId="Hiperveza" w:type="character">
    <w:name w:val="Hyperlink"/>
    <w:uiPriority w:val="99"/>
    <w:unhideWhenUsed/>
    <w:rsid w:val="005C5AA2"/>
    <w:rPr>
      <w:color w:val="0000FF"/>
      <w:u w:val="single"/>
    </w:rPr>
  </w:style>
  <w:style w:styleId="Tekstbalonia" w:type="paragraph">
    <w:name w:val="Balloon Text"/>
    <w:basedOn w:val="Normal"/>
    <w:link w:val="TekstbaloniaChar"/>
    <w:rsid w:val="00AB6AF5"/>
    <w:pPr>
      <w:spacing w:after="0"/>
    </w:pPr>
    <w:rPr>
      <w:rFonts w:ascii="Tahoma" w:cs="Tahoma" w:hAnsi="Tahoma"/>
      <w:sz w:val="16"/>
      <w:szCs w:val="16"/>
    </w:rPr>
  </w:style>
  <w:style w:customStyle="1" w:styleId="TekstbaloniaChar" w:type="character">
    <w:name w:val="Tekst balončića Char"/>
    <w:basedOn w:val="Zadanifontodlomka"/>
    <w:link w:val="Tekstbalonia"/>
    <w:rsid w:val="00AB6AF5"/>
    <w:rPr>
      <w:rFonts w:ascii="Tahoma" w:cs="Tahoma" w:eastAsia="SimSun" w:hAnsi="Tahoma"/>
      <w:sz w:val="16"/>
      <w:szCs w:val="16"/>
      <w:lang w:eastAsia="en-US"/>
    </w:rPr>
  </w:style>
  <w:style w:styleId="Tekstrezerviranogmjesta" w:type="character">
    <w:name w:val="Placeholder Text"/>
    <w:basedOn w:val="Zadanifontodlomka"/>
    <w:uiPriority w:val="99"/>
    <w:semiHidden/>
    <w:rsid w:val="007B3264"/>
    <w:rPr>
      <w:color w:val="808080"/>
      <w:bdr w:color="auto" w:space="0" w:sz="0" w:val="none"/>
      <w:shd w:color="auto" w:fill="auto" w:val="clear"/>
    </w:rPr>
  </w:style>
  <w:style w:customStyle="1" w:styleId="eSPISCCParagraphDefaultFont" w:type="character">
    <w:name w:val="eSPIS_CC_Paragraph Default Font"/>
    <w:basedOn w:val="Zadanifontodlomka"/>
    <w:rsid w:val="007B326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B3264"/>
    <w:rPr>
      <w:b/>
      <w:bCs/>
      <w:bdr w:color="auto" w:space="0" w:sz="0" w:val="none"/>
      <w:shd w:color="auto" w:fill="FFFFCC" w:val="clear"/>
      <w:lang w:val="hr-HR"/>
    </w:rPr>
  </w:style>
  <w:style w:customStyle="1" w:styleId="PozadinaSvijetloCrvena" w:type="character">
    <w:name w:val="Pozadina_SvijetloCrvena"/>
    <w:basedOn w:val="eSPISCCParagraphDefaultFont"/>
    <w:rsid w:val="007B326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B326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449791">
      <w:bodyDiv w:val="true"/>
      <w:marLeft w:val="0"/>
      <w:marRight w:val="0"/>
      <w:marTop w:val="0"/>
      <w:marBottom w:val="0"/>
      <w:divBdr>
        <w:top w:val="none" w:color="auto" w:sz="0" w:space="0"/>
        <w:left w:val="none" w:color="auto" w:sz="0" w:space="0"/>
        <w:bottom w:val="none" w:color="auto" w:sz="0" w:space="0"/>
        <w:right w:val="none" w:color="auto" w:sz="0" w:space="0"/>
      </w:divBdr>
    </w:div>
    <w:div w:id="227570582">
      <w:bodyDiv w:val="true"/>
      <w:marLeft w:val="0"/>
      <w:marRight w:val="0"/>
      <w:marTop w:val="0"/>
      <w:marBottom w:val="0"/>
      <w:divBdr>
        <w:top w:val="none" w:color="auto" w:sz="0" w:space="0"/>
        <w:left w:val="none" w:color="auto" w:sz="0" w:space="0"/>
        <w:bottom w:val="none" w:color="auto" w:sz="0" w:space="0"/>
        <w:right w:val="none" w:color="auto" w:sz="0" w:space="0"/>
      </w:divBdr>
    </w:div>
    <w:div w:id="300884984">
      <w:bodyDiv w:val="true"/>
      <w:marLeft w:val="0"/>
      <w:marRight w:val="0"/>
      <w:marTop w:val="0"/>
      <w:marBottom w:val="0"/>
      <w:divBdr>
        <w:top w:val="none" w:color="auto" w:sz="0" w:space="0"/>
        <w:left w:val="none" w:color="auto" w:sz="0" w:space="0"/>
        <w:bottom w:val="none" w:color="auto" w:sz="0" w:space="0"/>
        <w:right w:val="none" w:color="auto" w:sz="0" w:space="0"/>
      </w:divBdr>
    </w:div>
    <w:div w:id="302930192">
      <w:bodyDiv w:val="true"/>
      <w:marLeft w:val="0"/>
      <w:marRight w:val="0"/>
      <w:marTop w:val="0"/>
      <w:marBottom w:val="0"/>
      <w:divBdr>
        <w:top w:val="none" w:color="auto" w:sz="0" w:space="0"/>
        <w:left w:val="none" w:color="auto" w:sz="0" w:space="0"/>
        <w:bottom w:val="none" w:color="auto" w:sz="0" w:space="0"/>
        <w:right w:val="none" w:color="auto" w:sz="0" w:space="0"/>
      </w:divBdr>
    </w:div>
    <w:div w:id="422991348">
      <w:bodyDiv w:val="true"/>
      <w:marLeft w:val="0"/>
      <w:marRight w:val="0"/>
      <w:marTop w:val="0"/>
      <w:marBottom w:val="0"/>
      <w:divBdr>
        <w:top w:val="none" w:color="auto" w:sz="0" w:space="0"/>
        <w:left w:val="none" w:color="auto" w:sz="0" w:space="0"/>
        <w:bottom w:val="none" w:color="auto" w:sz="0" w:space="0"/>
        <w:right w:val="none" w:color="auto" w:sz="0" w:space="0"/>
      </w:divBdr>
    </w:div>
    <w:div w:id="494303779">
      <w:bodyDiv w:val="true"/>
      <w:marLeft w:val="0"/>
      <w:marRight w:val="0"/>
      <w:marTop w:val="0"/>
      <w:marBottom w:val="0"/>
      <w:divBdr>
        <w:top w:val="none" w:color="auto" w:sz="0" w:space="0"/>
        <w:left w:val="none" w:color="auto" w:sz="0" w:space="0"/>
        <w:bottom w:val="none" w:color="auto" w:sz="0" w:space="0"/>
        <w:right w:val="none" w:color="auto" w:sz="0" w:space="0"/>
      </w:divBdr>
    </w:div>
    <w:div w:id="594440069">
      <w:bodyDiv w:val="true"/>
      <w:marLeft w:val="0"/>
      <w:marRight w:val="0"/>
      <w:marTop w:val="0"/>
      <w:marBottom w:val="0"/>
      <w:divBdr>
        <w:top w:val="none" w:color="auto" w:sz="0" w:space="0"/>
        <w:left w:val="none" w:color="auto" w:sz="0" w:space="0"/>
        <w:bottom w:val="none" w:color="auto" w:sz="0" w:space="0"/>
        <w:right w:val="none" w:color="auto" w:sz="0" w:space="0"/>
      </w:divBdr>
    </w:div>
    <w:div w:id="685909670">
      <w:bodyDiv w:val="true"/>
      <w:marLeft w:val="0"/>
      <w:marRight w:val="0"/>
      <w:marTop w:val="0"/>
      <w:marBottom w:val="0"/>
      <w:divBdr>
        <w:top w:val="none" w:color="auto" w:sz="0" w:space="0"/>
        <w:left w:val="none" w:color="auto" w:sz="0" w:space="0"/>
        <w:bottom w:val="none" w:color="auto" w:sz="0" w:space="0"/>
        <w:right w:val="none" w:color="auto" w:sz="0" w:space="0"/>
      </w:divBdr>
    </w:div>
    <w:div w:id="712079164">
      <w:bodyDiv w:val="true"/>
      <w:marLeft w:val="0"/>
      <w:marRight w:val="0"/>
      <w:marTop w:val="0"/>
      <w:marBottom w:val="0"/>
      <w:divBdr>
        <w:top w:val="none" w:color="auto" w:sz="0" w:space="0"/>
        <w:left w:val="none" w:color="auto" w:sz="0" w:space="0"/>
        <w:bottom w:val="none" w:color="auto" w:sz="0" w:space="0"/>
        <w:right w:val="none" w:color="auto" w:sz="0" w:space="0"/>
      </w:divBdr>
    </w:div>
    <w:div w:id="873271078">
      <w:bodyDiv w:val="true"/>
      <w:marLeft w:val="0"/>
      <w:marRight w:val="0"/>
      <w:marTop w:val="0"/>
      <w:marBottom w:val="0"/>
      <w:divBdr>
        <w:top w:val="none" w:color="auto" w:sz="0" w:space="0"/>
        <w:left w:val="none" w:color="auto" w:sz="0" w:space="0"/>
        <w:bottom w:val="none" w:color="auto" w:sz="0" w:space="0"/>
        <w:right w:val="none" w:color="auto" w:sz="0" w:space="0"/>
      </w:divBdr>
    </w:div>
    <w:div w:id="1165242315">
      <w:bodyDiv w:val="true"/>
      <w:marLeft w:val="0"/>
      <w:marRight w:val="0"/>
      <w:marTop w:val="0"/>
      <w:marBottom w:val="0"/>
      <w:divBdr>
        <w:top w:val="none" w:color="auto" w:sz="0" w:space="0"/>
        <w:left w:val="none" w:color="auto" w:sz="0" w:space="0"/>
        <w:bottom w:val="none" w:color="auto" w:sz="0" w:space="0"/>
        <w:right w:val="none" w:color="auto" w:sz="0" w:space="0"/>
      </w:divBdr>
    </w:div>
    <w:div w:id="1313295649">
      <w:bodyDiv w:val="true"/>
      <w:marLeft w:val="0"/>
      <w:marRight w:val="0"/>
      <w:marTop w:val="0"/>
      <w:marBottom w:val="0"/>
      <w:divBdr>
        <w:top w:val="none" w:color="auto" w:sz="0" w:space="0"/>
        <w:left w:val="none" w:color="auto" w:sz="0" w:space="0"/>
        <w:bottom w:val="none" w:color="auto" w:sz="0" w:space="0"/>
        <w:right w:val="none" w:color="auto" w:sz="0" w:space="0"/>
      </w:divBdr>
    </w:div>
    <w:div w:id="1405763159">
      <w:bodyDiv w:val="true"/>
      <w:marLeft w:val="0"/>
      <w:marRight w:val="0"/>
      <w:marTop w:val="0"/>
      <w:marBottom w:val="0"/>
      <w:divBdr>
        <w:top w:val="none" w:color="auto" w:sz="0" w:space="0"/>
        <w:left w:val="none" w:color="auto" w:sz="0" w:space="0"/>
        <w:bottom w:val="none" w:color="auto" w:sz="0" w:space="0"/>
        <w:right w:val="none" w:color="auto" w:sz="0" w:space="0"/>
      </w:divBdr>
    </w:div>
    <w:div w:id="1435318372">
      <w:bodyDiv w:val="true"/>
      <w:marLeft w:val="0"/>
      <w:marRight w:val="0"/>
      <w:marTop w:val="0"/>
      <w:marBottom w:val="0"/>
      <w:divBdr>
        <w:top w:val="none" w:color="auto" w:sz="0" w:space="0"/>
        <w:left w:val="none" w:color="auto" w:sz="0" w:space="0"/>
        <w:bottom w:val="none" w:color="auto" w:sz="0" w:space="0"/>
        <w:right w:val="none" w:color="auto" w:sz="0" w:space="0"/>
      </w:divBdr>
    </w:div>
    <w:div w:id="1548226055">
      <w:bodyDiv w:val="true"/>
      <w:marLeft w:val="0"/>
      <w:marRight w:val="0"/>
      <w:marTop w:val="0"/>
      <w:marBottom w:val="0"/>
      <w:divBdr>
        <w:top w:val="none" w:color="auto" w:sz="0" w:space="0"/>
        <w:left w:val="none" w:color="auto" w:sz="0" w:space="0"/>
        <w:bottom w:val="none" w:color="auto" w:sz="0" w:space="0"/>
        <w:right w:val="none" w:color="auto" w:sz="0" w:space="0"/>
      </w:divBdr>
    </w:div>
    <w:div w:id="1720863261">
      <w:bodyDiv w:val="true"/>
      <w:marLeft w:val="0"/>
      <w:marRight w:val="0"/>
      <w:marTop w:val="0"/>
      <w:marBottom w:val="0"/>
      <w:divBdr>
        <w:top w:val="none" w:color="auto" w:sz="0" w:space="0"/>
        <w:left w:val="none" w:color="auto" w:sz="0" w:space="0"/>
        <w:bottom w:val="none" w:color="auto" w:sz="0" w:space="0"/>
        <w:right w:val="none" w:color="auto" w:sz="0" w:space="0"/>
      </w:divBdr>
    </w:div>
    <w:div w:id="1815445360">
      <w:bodyDiv w:val="true"/>
      <w:marLeft w:val="0"/>
      <w:marRight w:val="0"/>
      <w:marTop w:val="0"/>
      <w:marBottom w:val="0"/>
      <w:divBdr>
        <w:top w:val="none" w:color="auto" w:sz="0" w:space="0"/>
        <w:left w:val="none" w:color="auto" w:sz="0" w:space="0"/>
        <w:bottom w:val="none" w:color="auto" w:sz="0" w:space="0"/>
        <w:right w:val="none" w:color="auto" w:sz="0" w:space="0"/>
      </w:divBdr>
    </w:div>
    <w:div w:id="202443514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Mode="External" Target="https://narodne-novine.nn.hr/clanci/sluzbeni/full/2019_02_13_267.html" Type="http://schemas.openxmlformats.org/officeDocument/2006/relationships/hyperlink"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CDADB-5546-47E9-93A4-62D7F9616368}">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5</properties:Pages>
  <properties:Words>1550</properties:Words>
  <properties:Characters>9121</properties:Characters>
  <properties:Lines>294</properties:Lines>
  <properties:Paragraphs>147</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21</vt:lpstr>
    </vt:vector>
  </properties:TitlesOfParts>
  <properties:LinksUpToDate>false</properties:LinksUpToDate>
  <properties:CharactersWithSpaces>11077</properties:CharactersWithSpaces>
  <properties:SharedDoc>false</properties:SharedDoc>
  <properties:HLinks>
    <vt:vector baseType="variant" size="6">
      <vt:variant>
        <vt:i4>2686999</vt:i4>
      </vt:variant>
      <vt:variant>
        <vt:i4>0</vt:i4>
      </vt:variant>
      <vt:variant>
        <vt:i4>0</vt:i4>
      </vt:variant>
      <vt:variant>
        <vt:i4>5</vt:i4>
      </vt:variant>
      <vt:variant>
        <vt:lpwstr>https://narodne-novine.nn.hr/clanci/sluzbeni/full/2019_02_13_267.html</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2020-09-02T11:38:00Z</dcterms:created>
  <dc:creator>nada</dc:creator>
  <cp:lastModifiedBy>Kristina Švajger</cp:lastModifiedBy>
  <cp:lastPrinted>2020-09-02T11:37:00Z</cp:lastPrinted>
  <dcterms:modified xmlns:xsi="http://www.w3.org/2001/XMLSchema-instance" xsi:type="dcterms:W3CDTF">2020-09-02T11:40:00Z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Završni račun (završno izvješće stečajnog upravitelja, 2. 9. 20..docx)</vt:lpwstr>
  </prop:property>
  <prop:property fmtid="{D5CDD505-2E9C-101B-9397-08002B2CF9AE}" pid="4" name="CC_coloring">
    <vt:bool>false</vt:bool>
  </prop:property>
  <prop:property fmtid="{D5CDD505-2E9C-101B-9397-08002B2CF9AE}" pid="5" name="BrojStranica">
    <vt:i4>5</vt:i4>
  </prop:property>
</prop:Properties>
</file>